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B9B" w:rsidRDefault="00627B9B" w:rsidP="00627B9B">
      <w:pPr>
        <w:jc w:val="center"/>
      </w:pPr>
      <w:r w:rsidRPr="00627B9B">
        <w:rPr>
          <w:sz w:val="96"/>
          <w:szCs w:val="96"/>
        </w:rPr>
        <w:t>Food as Medicine</w:t>
      </w:r>
    </w:p>
    <w:p w:rsidR="00544FEC" w:rsidRDefault="00627B9B" w:rsidP="00627B9B">
      <w:pPr>
        <w:jc w:val="center"/>
        <w:rPr>
          <w:sz w:val="48"/>
          <w:szCs w:val="48"/>
        </w:rPr>
      </w:pPr>
      <w:r w:rsidRPr="00627B9B">
        <w:rPr>
          <w:sz w:val="48"/>
          <w:szCs w:val="48"/>
        </w:rPr>
        <w:t>An overview of spices and foods that can be beneficial to health</w:t>
      </w:r>
    </w:p>
    <w:p w:rsidR="00627B9B" w:rsidRDefault="00627B9B" w:rsidP="00627B9B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With David Kiefer, MD </w:t>
      </w:r>
    </w:p>
    <w:p w:rsidR="00317604" w:rsidRDefault="00317604" w:rsidP="00627B9B">
      <w:pPr>
        <w:jc w:val="center"/>
        <w:rPr>
          <w:sz w:val="48"/>
          <w:szCs w:val="48"/>
        </w:rPr>
      </w:pPr>
      <w:r w:rsidRPr="00317604"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2247900</wp:posOffset>
            </wp:positionH>
            <wp:positionV relativeFrom="paragraph">
              <wp:posOffset>1905</wp:posOffset>
            </wp:positionV>
            <wp:extent cx="1457325" cy="965835"/>
            <wp:effectExtent l="0" t="0" r="9525" b="5715"/>
            <wp:wrapNone/>
            <wp:docPr id="1" name="Picture 1" descr="C:\Users\tpillar\Downloads\16415748921_22d0ec77c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pillar\Downloads\16415748921_22d0ec77c4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457325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27B9B" w:rsidRDefault="00627B9B" w:rsidP="00627B9B">
      <w:pPr>
        <w:jc w:val="center"/>
        <w:rPr>
          <w:sz w:val="48"/>
          <w:szCs w:val="48"/>
        </w:rPr>
      </w:pPr>
    </w:p>
    <w:p w:rsidR="00627B9B" w:rsidRDefault="00627B9B" w:rsidP="00474506">
      <w:pPr>
        <w:pStyle w:val="NormalWeb"/>
        <w:shd w:val="clear" w:color="auto" w:fill="FFFFFF"/>
        <w:jc w:val="center"/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L</w:t>
      </w:r>
      <w:r w:rsidRPr="00627B9B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earn about garlic, turmeric, cinnamon, prickly pear cactus, rosemary, sage, and many others!</w:t>
      </w:r>
    </w:p>
    <w:p w:rsidR="00627B9B" w:rsidRDefault="00627B9B" w:rsidP="00627B9B">
      <w:pPr>
        <w:pStyle w:val="NormalWeb"/>
        <w:shd w:val="clear" w:color="auto" w:fill="FFFFFF"/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</w:p>
    <w:p w:rsidR="00627B9B" w:rsidRDefault="00627B9B" w:rsidP="00317604">
      <w:pPr>
        <w:pStyle w:val="NormalWeb"/>
        <w:numPr>
          <w:ilvl w:val="0"/>
          <w:numId w:val="1"/>
        </w:numPr>
        <w:shd w:val="clear" w:color="auto" w:fill="FFFFFF"/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Learn </w:t>
      </w:r>
      <w:r w:rsidRPr="00627B9B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how </w:t>
      </w: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these beneficial </w:t>
      </w:r>
      <w:r w:rsidRPr="00627B9B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foods and spices should be consumed </w:t>
      </w:r>
    </w:p>
    <w:p w:rsidR="00627B9B" w:rsidRDefault="00627B9B" w:rsidP="00317604">
      <w:pPr>
        <w:pStyle w:val="NormalWeb"/>
        <w:numPr>
          <w:ilvl w:val="0"/>
          <w:numId w:val="1"/>
        </w:numPr>
        <w:shd w:val="clear" w:color="auto" w:fill="FFFFFF"/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Which h</w:t>
      </w:r>
      <w:r w:rsidRPr="00627B9B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ealth conditions benefit</w:t>
      </w: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 from these foods</w:t>
      </w:r>
    </w:p>
    <w:p w:rsidR="00627B9B" w:rsidRDefault="00627B9B" w:rsidP="00317604">
      <w:pPr>
        <w:pStyle w:val="NormalWeb"/>
        <w:numPr>
          <w:ilvl w:val="0"/>
          <w:numId w:val="1"/>
        </w:numPr>
        <w:shd w:val="clear" w:color="auto" w:fill="FFFFFF"/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U</w:t>
      </w:r>
      <w:r w:rsidRPr="00627B9B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nderstand </w:t>
      </w:r>
      <w:r w:rsidR="00317604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about the </w:t>
      </w:r>
      <w:r w:rsidRPr="00627B9B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fascinating multi-cultural aspects </w:t>
      </w:r>
    </w:p>
    <w:p w:rsidR="00317604" w:rsidRDefault="00317604" w:rsidP="00317604">
      <w:pPr>
        <w:pStyle w:val="NormalWeb"/>
        <w:shd w:val="clear" w:color="auto" w:fill="FFFFFF"/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</w:p>
    <w:p w:rsidR="00317604" w:rsidRDefault="00317604" w:rsidP="009339DA">
      <w:pPr>
        <w:pStyle w:val="NormalWeb"/>
        <w:shd w:val="clear" w:color="auto" w:fill="FFFFFF"/>
        <w:tabs>
          <w:tab w:val="left" w:pos="1080"/>
          <w:tab w:val="left" w:pos="1260"/>
        </w:tabs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When: Tuesday, October 15</w:t>
      </w:r>
    </w:p>
    <w:p w:rsidR="009339DA" w:rsidRDefault="009339DA" w:rsidP="009339DA">
      <w:pPr>
        <w:pStyle w:val="NormalWeb"/>
        <w:shd w:val="clear" w:color="auto" w:fill="FFFFFF"/>
        <w:tabs>
          <w:tab w:val="left" w:pos="1080"/>
          <w:tab w:val="left" w:pos="1260"/>
        </w:tabs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ab/>
        <w:t>12:00</w:t>
      </w:r>
      <w:r w:rsidR="008F7EB9"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-12:30</w:t>
      </w: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 xml:space="preserve"> P.M.</w:t>
      </w:r>
    </w:p>
    <w:p w:rsidR="009339DA" w:rsidRDefault="009339DA" w:rsidP="00317604">
      <w:pPr>
        <w:pStyle w:val="NormalWeb"/>
        <w:shd w:val="clear" w:color="auto" w:fill="FFFFFF"/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ab/>
      </w: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ab/>
      </w:r>
    </w:p>
    <w:p w:rsidR="00317604" w:rsidRDefault="00317604" w:rsidP="00317604">
      <w:pPr>
        <w:pStyle w:val="NormalWeb"/>
        <w:shd w:val="clear" w:color="auto" w:fill="FFFFFF"/>
        <w:tabs>
          <w:tab w:val="left" w:pos="1080"/>
        </w:tabs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>Where: Babcock Hall</w:t>
      </w:r>
    </w:p>
    <w:p w:rsidR="00317604" w:rsidRDefault="00317604" w:rsidP="00317604">
      <w:pPr>
        <w:pStyle w:val="NormalWeb"/>
        <w:shd w:val="clear" w:color="auto" w:fill="FFFFFF"/>
        <w:tabs>
          <w:tab w:val="left" w:pos="1080"/>
        </w:tabs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ab/>
        <w:t>1605 Linden Drive</w:t>
      </w:r>
    </w:p>
    <w:p w:rsidR="00317604" w:rsidRDefault="00317604" w:rsidP="00317604">
      <w:pPr>
        <w:pStyle w:val="NormalWeb"/>
        <w:shd w:val="clear" w:color="auto" w:fill="FFFFFF"/>
        <w:tabs>
          <w:tab w:val="left" w:pos="1080"/>
        </w:tabs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  <w:r>
        <w:rPr>
          <w:rFonts w:ascii="Segoe UI" w:hAnsi="Segoe UI" w:cs="Segoe UI"/>
          <w:color w:val="111111"/>
          <w:sz w:val="32"/>
          <w:szCs w:val="32"/>
          <w:shd w:val="clear" w:color="auto" w:fill="FFFFFF"/>
        </w:rPr>
        <w:tab/>
        <w:t>Room 205</w:t>
      </w:r>
    </w:p>
    <w:p w:rsidR="009339DA" w:rsidRDefault="009339DA" w:rsidP="00317604">
      <w:pPr>
        <w:pStyle w:val="NormalWeb"/>
        <w:shd w:val="clear" w:color="auto" w:fill="FFFFFF"/>
        <w:tabs>
          <w:tab w:val="left" w:pos="1080"/>
        </w:tabs>
        <w:rPr>
          <w:rFonts w:ascii="Segoe UI" w:hAnsi="Segoe UI" w:cs="Segoe UI"/>
          <w:color w:val="111111"/>
          <w:sz w:val="32"/>
          <w:szCs w:val="32"/>
          <w:shd w:val="clear" w:color="auto" w:fill="FFFFFF"/>
        </w:rPr>
      </w:pPr>
    </w:p>
    <w:p w:rsidR="009339DA" w:rsidRPr="00754BBC" w:rsidRDefault="009339DA" w:rsidP="00317604">
      <w:pPr>
        <w:pStyle w:val="NormalWeb"/>
        <w:shd w:val="clear" w:color="auto" w:fill="FFFFFF"/>
        <w:tabs>
          <w:tab w:val="left" w:pos="1080"/>
        </w:tabs>
        <w:rPr>
          <w:rFonts w:ascii="Segoe UI" w:hAnsi="Segoe UI" w:cs="Segoe UI"/>
          <w:color w:val="111111"/>
          <w:sz w:val="28"/>
          <w:szCs w:val="32"/>
          <w:shd w:val="clear" w:color="auto" w:fill="FFFFFF"/>
        </w:rPr>
      </w:pPr>
      <w:r w:rsidRPr="00754BBC">
        <w:rPr>
          <w:rFonts w:ascii="Segoe UI" w:hAnsi="Segoe UI" w:cs="Segoe UI"/>
          <w:color w:val="111111"/>
          <w:sz w:val="28"/>
          <w:szCs w:val="32"/>
          <w:shd w:val="clear" w:color="auto" w:fill="FFFFFF"/>
        </w:rPr>
        <w:t xml:space="preserve">For more Information, please contact </w:t>
      </w:r>
      <w:r w:rsidR="00B1074D" w:rsidRPr="00754BBC">
        <w:rPr>
          <w:rFonts w:ascii="Segoe UI" w:hAnsi="Segoe UI" w:cs="Segoe UI"/>
          <w:color w:val="111111"/>
          <w:sz w:val="28"/>
          <w:szCs w:val="32"/>
          <w:shd w:val="clear" w:color="auto" w:fill="FFFFFF"/>
        </w:rPr>
        <w:t xml:space="preserve">Krista </w:t>
      </w:r>
      <w:proofErr w:type="spellStart"/>
      <w:r w:rsidR="00B1074D" w:rsidRPr="00754BBC">
        <w:rPr>
          <w:rFonts w:ascii="Segoe UI" w:hAnsi="Segoe UI" w:cs="Segoe UI"/>
          <w:color w:val="111111"/>
          <w:sz w:val="28"/>
          <w:szCs w:val="32"/>
          <w:shd w:val="clear" w:color="auto" w:fill="FFFFFF"/>
        </w:rPr>
        <w:t>DeJoode</w:t>
      </w:r>
      <w:proofErr w:type="spellEnd"/>
      <w:r w:rsidR="00B1074D" w:rsidRPr="00754BBC">
        <w:rPr>
          <w:rFonts w:ascii="Segoe UI" w:hAnsi="Segoe UI" w:cs="Segoe UI"/>
          <w:color w:val="111111"/>
          <w:sz w:val="28"/>
          <w:szCs w:val="32"/>
          <w:shd w:val="clear" w:color="auto" w:fill="FFFFFF"/>
        </w:rPr>
        <w:t xml:space="preserve"> at </w:t>
      </w:r>
      <w:hyperlink r:id="rId6" w:history="1">
        <w:r w:rsidR="00754BBC" w:rsidRPr="00754BBC">
          <w:rPr>
            <w:rStyle w:val="Hyperlink"/>
            <w:rFonts w:ascii="Segoe UI" w:hAnsi="Segoe UI" w:cs="Segoe UI"/>
            <w:sz w:val="28"/>
            <w:szCs w:val="32"/>
            <w:shd w:val="clear" w:color="auto" w:fill="FFFFFF"/>
          </w:rPr>
          <w:t>dejoode@wisc.edu</w:t>
        </w:r>
      </w:hyperlink>
      <w:r w:rsidR="00754BBC" w:rsidRPr="00754BBC">
        <w:rPr>
          <w:rFonts w:ascii="Segoe UI" w:hAnsi="Segoe UI" w:cs="Segoe UI"/>
          <w:color w:val="111111"/>
          <w:sz w:val="28"/>
          <w:szCs w:val="32"/>
          <w:shd w:val="clear" w:color="auto" w:fill="FFFFFF"/>
        </w:rPr>
        <w:t xml:space="preserve">. </w:t>
      </w:r>
      <w:r w:rsidR="00474506">
        <w:rPr>
          <w:rFonts w:ascii="Segoe UI" w:hAnsi="Segoe UI" w:cs="Segoe UI"/>
          <w:color w:val="111111"/>
          <w:sz w:val="28"/>
          <w:szCs w:val="32"/>
          <w:shd w:val="clear" w:color="auto" w:fill="FFFFFF"/>
        </w:rPr>
        <w:t>This l</w:t>
      </w:r>
      <w:bookmarkStart w:id="0" w:name="_GoBack"/>
      <w:bookmarkEnd w:id="0"/>
      <w:r w:rsidR="00754BBC" w:rsidRPr="00754BBC">
        <w:rPr>
          <w:rFonts w:ascii="Segoe UI" w:hAnsi="Segoe UI" w:cs="Segoe UI"/>
          <w:color w:val="111111"/>
          <w:sz w:val="28"/>
          <w:szCs w:val="32"/>
          <w:shd w:val="clear" w:color="auto" w:fill="FFFFFF"/>
        </w:rPr>
        <w:t xml:space="preserve">unch and learn is hosted by the CALS Wellness Committee and a few light snacks will be available at the event. </w:t>
      </w:r>
    </w:p>
    <w:sectPr w:rsidR="009339DA" w:rsidRPr="00754B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577FB"/>
    <w:multiLevelType w:val="hybridMultilevel"/>
    <w:tmpl w:val="3238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B9B"/>
    <w:rsid w:val="00317604"/>
    <w:rsid w:val="00474506"/>
    <w:rsid w:val="00544FEC"/>
    <w:rsid w:val="00627B9B"/>
    <w:rsid w:val="00754BBC"/>
    <w:rsid w:val="008F7EB9"/>
    <w:rsid w:val="009339DA"/>
    <w:rsid w:val="00B1074D"/>
    <w:rsid w:val="00B36B45"/>
    <w:rsid w:val="00C41A7F"/>
    <w:rsid w:val="00F3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B46DF"/>
  <w15:chartTrackingRefBased/>
  <w15:docId w15:val="{B77B6B90-41A1-4193-95BE-AF6B911C4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7B9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54B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7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joode@wisc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Pillar</dc:creator>
  <cp:keywords/>
  <dc:description/>
  <cp:lastModifiedBy>KRISTA A DEJOODE</cp:lastModifiedBy>
  <cp:revision>6</cp:revision>
  <dcterms:created xsi:type="dcterms:W3CDTF">2019-10-04T13:06:00Z</dcterms:created>
  <dcterms:modified xsi:type="dcterms:W3CDTF">2019-10-04T13:42:00Z</dcterms:modified>
</cp:coreProperties>
</file>