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04D" w:rsidRDefault="008242BE" w:rsidP="008242BE">
      <w:pPr>
        <w:spacing w:after="0"/>
        <w:jc w:val="center"/>
      </w:pPr>
      <w:bookmarkStart w:id="0" w:name="_GoBack"/>
      <w:bookmarkEnd w:id="0"/>
      <w:r>
        <w:t>College of Agriculture and Life Sciences</w:t>
      </w:r>
    </w:p>
    <w:p w:rsidR="008242BE" w:rsidRDefault="008242BE" w:rsidP="008242BE">
      <w:pPr>
        <w:spacing w:after="0"/>
        <w:jc w:val="center"/>
      </w:pPr>
      <w:r>
        <w:t>Committee on Academic Staff issues (CASI)</w:t>
      </w:r>
    </w:p>
    <w:p w:rsidR="008242BE" w:rsidRDefault="008242BE" w:rsidP="008242BE">
      <w:pPr>
        <w:spacing w:after="0"/>
        <w:jc w:val="center"/>
      </w:pPr>
      <w:r>
        <w:t>Annual Report for 2013-2014</w:t>
      </w:r>
    </w:p>
    <w:p w:rsidR="008242BE" w:rsidRDefault="008242BE" w:rsidP="008242BE">
      <w:pPr>
        <w:spacing w:after="0"/>
        <w:jc w:val="center"/>
      </w:pPr>
    </w:p>
    <w:p w:rsidR="008242BE" w:rsidRDefault="008242BE" w:rsidP="00A90001">
      <w:pPr>
        <w:spacing w:after="0"/>
      </w:pPr>
      <w:r>
        <w:t>Purpose: The Committee on Academic Staff issues (CASI) shall advise the Dean on the formulation and review, and shall be represented in the development, of all policies and procedures concerning academic staff members of the College, including personnel matters.</w:t>
      </w:r>
    </w:p>
    <w:p w:rsidR="00A90001" w:rsidRDefault="00A90001" w:rsidP="00A90001">
      <w:pPr>
        <w:spacing w:after="0"/>
      </w:pPr>
    </w:p>
    <w:p w:rsidR="00A90001" w:rsidRPr="00A90001" w:rsidRDefault="00841695" w:rsidP="00A90001">
      <w:pPr>
        <w:pStyle w:val="ListParagraph"/>
        <w:numPr>
          <w:ilvl w:val="0"/>
          <w:numId w:val="8"/>
        </w:numPr>
        <w:spacing w:after="0" w:line="240" w:lineRule="auto"/>
        <w:rPr>
          <w:rFonts w:eastAsia="Times New Roman" w:cs="Times New Roman"/>
          <w:sz w:val="20"/>
          <w:szCs w:val="20"/>
        </w:rPr>
      </w:pPr>
      <w:r w:rsidRPr="00A90001">
        <w:rPr>
          <w:rFonts w:eastAsia="Times New Roman" w:cs="Times New Roman"/>
          <w:b/>
          <w:bCs/>
          <w:sz w:val="20"/>
          <w:szCs w:val="20"/>
        </w:rPr>
        <w:t>Charge and Function</w:t>
      </w:r>
      <w:r w:rsidR="00A90001" w:rsidRPr="00A90001">
        <w:rPr>
          <w:rFonts w:eastAsia="Times New Roman" w:cs="Times New Roman"/>
          <w:b/>
          <w:bCs/>
          <w:sz w:val="20"/>
          <w:szCs w:val="20"/>
        </w:rPr>
        <w:t xml:space="preserve">: </w:t>
      </w:r>
      <w:r w:rsidR="00A90001" w:rsidRPr="00A90001">
        <w:rPr>
          <w:rFonts w:eastAsia="Times New Roman" w:cs="Times New Roman"/>
          <w:bCs/>
          <w:sz w:val="20"/>
          <w:szCs w:val="20"/>
        </w:rPr>
        <w:t>R</w:t>
      </w:r>
      <w:r w:rsidRPr="00A90001">
        <w:rPr>
          <w:rFonts w:eastAsia="Times New Roman" w:cs="Times New Roman"/>
          <w:sz w:val="20"/>
          <w:szCs w:val="20"/>
        </w:rPr>
        <w:t>eview and recommend college policies and procedures concerning academic staff members.</w:t>
      </w:r>
    </w:p>
    <w:p w:rsidR="00A90001" w:rsidRDefault="00841695" w:rsidP="002149EA">
      <w:pPr>
        <w:pStyle w:val="ListParagraph"/>
        <w:numPr>
          <w:ilvl w:val="1"/>
          <w:numId w:val="1"/>
        </w:numPr>
        <w:spacing w:before="100" w:beforeAutospacing="1" w:after="100" w:afterAutospacing="1" w:line="240" w:lineRule="auto"/>
        <w:rPr>
          <w:rFonts w:eastAsia="Times New Roman" w:cs="Times New Roman"/>
          <w:sz w:val="20"/>
          <w:szCs w:val="20"/>
        </w:rPr>
      </w:pPr>
      <w:r w:rsidRPr="00A90001">
        <w:rPr>
          <w:rFonts w:eastAsia="Times New Roman" w:cs="Times New Roman"/>
          <w:sz w:val="20"/>
          <w:szCs w:val="20"/>
        </w:rPr>
        <w:t>Represent academic staff members in the development of all college policies and procedures concerning academic staff members.</w:t>
      </w:r>
    </w:p>
    <w:p w:rsidR="00841695" w:rsidRPr="00A90001" w:rsidRDefault="00841695" w:rsidP="002149EA">
      <w:pPr>
        <w:pStyle w:val="ListParagraph"/>
        <w:numPr>
          <w:ilvl w:val="1"/>
          <w:numId w:val="1"/>
        </w:numPr>
        <w:spacing w:before="100" w:beforeAutospacing="1" w:after="100" w:afterAutospacing="1" w:line="240" w:lineRule="auto"/>
        <w:rPr>
          <w:rFonts w:eastAsia="Times New Roman" w:cs="Times New Roman"/>
          <w:sz w:val="20"/>
          <w:szCs w:val="20"/>
        </w:rPr>
      </w:pPr>
      <w:r w:rsidRPr="00A90001">
        <w:rPr>
          <w:rFonts w:eastAsia="Times New Roman" w:cs="Times New Roman"/>
          <w:sz w:val="20"/>
          <w:szCs w:val="20"/>
        </w:rPr>
        <w:t>Provide advice to the dean on college decisions likely to affect promotional opportunities, or lead to non-renewal or layoff of academic staff members.</w:t>
      </w:r>
    </w:p>
    <w:p w:rsidR="00841695" w:rsidRPr="00841695" w:rsidRDefault="00841695" w:rsidP="00841695">
      <w:pPr>
        <w:numPr>
          <w:ilvl w:val="1"/>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Develop opportunities for participation of academic staff members in department and unit governance.</w:t>
      </w:r>
    </w:p>
    <w:p w:rsidR="00841695" w:rsidRPr="00841695" w:rsidRDefault="00841695" w:rsidP="00841695">
      <w:pPr>
        <w:numPr>
          <w:ilvl w:val="1"/>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Develop opportunities for recognition of academic staff member contributions to the excellence of the college’s mission and programs.</w:t>
      </w:r>
    </w:p>
    <w:p w:rsidR="00841695" w:rsidRDefault="00841695" w:rsidP="00841695">
      <w:pPr>
        <w:numPr>
          <w:ilvl w:val="1"/>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Select the annual academic staff awards recipients.</w:t>
      </w:r>
    </w:p>
    <w:p w:rsidR="00841695" w:rsidRPr="00841695" w:rsidRDefault="00841695" w:rsidP="00841695">
      <w:pPr>
        <w:pStyle w:val="ListParagraph"/>
        <w:numPr>
          <w:ilvl w:val="0"/>
          <w:numId w:val="1"/>
        </w:numPr>
        <w:spacing w:before="100" w:beforeAutospacing="1" w:after="100" w:afterAutospacing="1" w:line="240" w:lineRule="auto"/>
        <w:rPr>
          <w:rFonts w:eastAsia="Times New Roman" w:cs="Times New Roman"/>
          <w:sz w:val="20"/>
          <w:szCs w:val="20"/>
        </w:rPr>
      </w:pPr>
      <w:r>
        <w:rPr>
          <w:rFonts w:eastAsia="Times New Roman" w:cs="Times New Roman"/>
          <w:b/>
          <w:bCs/>
          <w:sz w:val="20"/>
          <w:szCs w:val="20"/>
        </w:rPr>
        <w:t xml:space="preserve"> </w:t>
      </w:r>
      <w:r w:rsidRPr="00841695">
        <w:rPr>
          <w:rFonts w:eastAsia="Times New Roman" w:cs="Times New Roman"/>
          <w:b/>
          <w:bCs/>
          <w:sz w:val="20"/>
          <w:szCs w:val="20"/>
        </w:rPr>
        <w:t>Membership</w:t>
      </w:r>
      <w:r w:rsidRPr="00841695">
        <w:rPr>
          <w:rFonts w:eastAsia="Times New Roman" w:cs="Times New Roman"/>
          <w:sz w:val="20"/>
          <w:szCs w:val="20"/>
        </w:rPr>
        <w:br/>
        <w:t>The committee members shall consist of:</w:t>
      </w:r>
    </w:p>
    <w:p w:rsidR="00841695" w:rsidRPr="00841695" w:rsidRDefault="00841695" w:rsidP="00841695">
      <w:pPr>
        <w:numPr>
          <w:ilvl w:val="1"/>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Thirteen academic staff—one elected representative from Ward I, one elected representative from Ward II, one elected representative from Ward III, three elected representatives from Ward IV, two elected representatives from Ward V, two elected representatives from Ward VI, and three representatives appointed by the dean.</w:t>
      </w:r>
      <w:r w:rsidR="001A2499">
        <w:rPr>
          <w:rFonts w:eastAsia="Times New Roman" w:cs="Times New Roman"/>
          <w:sz w:val="20"/>
          <w:szCs w:val="20"/>
        </w:rPr>
        <w:t xml:space="preserve"> – Ward VII.</w:t>
      </w:r>
      <w:r w:rsidRPr="00841695">
        <w:rPr>
          <w:rFonts w:eastAsia="Times New Roman" w:cs="Times New Roman"/>
          <w:sz w:val="20"/>
          <w:szCs w:val="20"/>
        </w:rPr>
        <w:t xml:space="preserve"> </w:t>
      </w:r>
    </w:p>
    <w:p w:rsidR="00841695" w:rsidRP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I: Scientists – basic science departments, scientists – other CALS departments, Category B Academic Staff</w:t>
      </w:r>
    </w:p>
    <w:p w:rsidR="00841695" w:rsidRP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II: Category B Instructional Staff</w:t>
      </w:r>
    </w:p>
    <w:p w:rsidR="00841695" w:rsidRP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III: Researchers – basic science departments, researchers – Other CALS departments, Category B Academic Staff</w:t>
      </w:r>
    </w:p>
    <w:p w:rsidR="00841695" w:rsidRP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IV: Category A Managers in Biochemistry, Category A Managers in Genetics, Category A Managers in Microbes</w:t>
      </w:r>
    </w:p>
    <w:p w:rsidR="00841695" w:rsidRP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V: Category A Managers in CALS , Category A Managers in Soils, Category A Managers in Plant Sciences, Category A Managers in Animal Sciences</w:t>
      </w:r>
    </w:p>
    <w:p w:rsidR="00841695" w:rsidRDefault="00841695" w:rsidP="00841695">
      <w:pPr>
        <w:numPr>
          <w:ilvl w:val="2"/>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Ward VI: Category A Managers in Administration, Category A Managers in CALS, librarians, director titles, executive management, department administrators, Assistant Deans – Student Services, Category A – Outreach.</w:t>
      </w:r>
    </w:p>
    <w:p w:rsidR="001A2499" w:rsidRPr="00841695" w:rsidRDefault="001A2499" w:rsidP="00841695">
      <w:pPr>
        <w:numPr>
          <w:ilvl w:val="2"/>
          <w:numId w:val="1"/>
        </w:numPr>
        <w:spacing w:before="100" w:beforeAutospacing="1" w:after="100" w:afterAutospacing="1" w:line="240" w:lineRule="auto"/>
        <w:rPr>
          <w:rFonts w:eastAsia="Times New Roman" w:cs="Times New Roman"/>
          <w:sz w:val="20"/>
          <w:szCs w:val="20"/>
        </w:rPr>
      </w:pPr>
      <w:r>
        <w:rPr>
          <w:rFonts w:eastAsia="Times New Roman" w:cs="Times New Roman"/>
          <w:sz w:val="20"/>
          <w:szCs w:val="20"/>
        </w:rPr>
        <w:t>Ward VII: Appointed at-large by the Dean of the College.</w:t>
      </w:r>
    </w:p>
    <w:p w:rsidR="00841695" w:rsidRPr="00841695" w:rsidRDefault="00841695" w:rsidP="00841695">
      <w:pPr>
        <w:numPr>
          <w:ilvl w:val="1"/>
          <w:numId w:val="1"/>
        </w:numPr>
        <w:spacing w:before="100" w:beforeAutospacing="1" w:after="100" w:afterAutospacing="1" w:line="240" w:lineRule="auto"/>
        <w:rPr>
          <w:rFonts w:eastAsia="Times New Roman" w:cs="Times New Roman"/>
          <w:sz w:val="20"/>
          <w:szCs w:val="20"/>
        </w:rPr>
      </w:pPr>
      <w:r w:rsidRPr="00841695">
        <w:rPr>
          <w:rFonts w:eastAsia="Times New Roman" w:cs="Times New Roman"/>
          <w:sz w:val="20"/>
          <w:szCs w:val="20"/>
        </w:rPr>
        <w:t>The dean or his/her designee and a representative from the CALS Office of Human Resources will serve as ex officio.</w:t>
      </w:r>
    </w:p>
    <w:p w:rsidR="00B33B4C" w:rsidRPr="00841695" w:rsidRDefault="00B33B4C" w:rsidP="008242BE">
      <w:pPr>
        <w:pStyle w:val="ListParagraph"/>
        <w:numPr>
          <w:ilvl w:val="1"/>
          <w:numId w:val="1"/>
        </w:numPr>
        <w:spacing w:after="0"/>
        <w:rPr>
          <w:sz w:val="20"/>
          <w:szCs w:val="20"/>
        </w:rPr>
      </w:pPr>
      <w:r w:rsidRPr="00841695">
        <w:rPr>
          <w:sz w:val="20"/>
          <w:szCs w:val="20"/>
        </w:rPr>
        <w:t>Committee Representatives for 2013-14:</w:t>
      </w:r>
    </w:p>
    <w:p w:rsidR="00B33B4C" w:rsidRPr="00841695" w:rsidRDefault="00B33B4C" w:rsidP="00B33B4C">
      <w:pPr>
        <w:spacing w:after="0"/>
        <w:ind w:left="1080"/>
        <w:rPr>
          <w:sz w:val="20"/>
          <w:szCs w:val="20"/>
        </w:rPr>
      </w:pPr>
    </w:p>
    <w:p w:rsidR="00B33B4C" w:rsidRPr="00841695" w:rsidRDefault="00B33B4C" w:rsidP="00B33B4C">
      <w:pPr>
        <w:spacing w:after="0"/>
        <w:ind w:left="1080"/>
        <w:rPr>
          <w:b/>
          <w:sz w:val="20"/>
          <w:szCs w:val="20"/>
          <w:u w:val="single"/>
        </w:rPr>
      </w:pPr>
      <w:r w:rsidRPr="00841695">
        <w:rPr>
          <w:b/>
          <w:sz w:val="20"/>
          <w:szCs w:val="20"/>
          <w:u w:val="single"/>
        </w:rPr>
        <w:t>Ward I</w:t>
      </w:r>
    </w:p>
    <w:p w:rsidR="00B33B4C" w:rsidRPr="00841695" w:rsidRDefault="00B33B4C" w:rsidP="00B33B4C">
      <w:pPr>
        <w:spacing w:after="0"/>
        <w:ind w:left="1080"/>
        <w:rPr>
          <w:sz w:val="20"/>
          <w:szCs w:val="20"/>
        </w:rPr>
      </w:pPr>
      <w:r w:rsidRPr="00841695">
        <w:rPr>
          <w:sz w:val="20"/>
          <w:szCs w:val="20"/>
        </w:rPr>
        <w:t>Laura Ward Good</w:t>
      </w:r>
      <w:r w:rsidRPr="00841695">
        <w:rPr>
          <w:sz w:val="20"/>
          <w:szCs w:val="20"/>
        </w:rPr>
        <w:tab/>
      </w:r>
      <w:r w:rsidRPr="00841695">
        <w:rPr>
          <w:sz w:val="20"/>
          <w:szCs w:val="20"/>
        </w:rPr>
        <w:tab/>
        <w:t>Soil Science</w:t>
      </w:r>
      <w:r w:rsidRPr="00841695">
        <w:rPr>
          <w:sz w:val="20"/>
          <w:szCs w:val="20"/>
        </w:rPr>
        <w:tab/>
      </w:r>
      <w:r w:rsidRPr="00841695">
        <w:rPr>
          <w:sz w:val="20"/>
          <w:szCs w:val="20"/>
        </w:rPr>
        <w:tab/>
      </w:r>
      <w:r w:rsidRPr="00841695">
        <w:rPr>
          <w:sz w:val="20"/>
          <w:szCs w:val="20"/>
        </w:rPr>
        <w:tab/>
        <w:t>Associate Scientist</w:t>
      </w:r>
    </w:p>
    <w:p w:rsidR="00B33B4C" w:rsidRPr="00841695" w:rsidRDefault="00B33B4C" w:rsidP="00B33B4C">
      <w:pPr>
        <w:spacing w:after="0"/>
        <w:ind w:left="1080"/>
        <w:rPr>
          <w:b/>
          <w:sz w:val="20"/>
          <w:szCs w:val="20"/>
          <w:u w:val="single"/>
        </w:rPr>
      </w:pPr>
      <w:r w:rsidRPr="00841695">
        <w:rPr>
          <w:b/>
          <w:sz w:val="20"/>
          <w:szCs w:val="20"/>
          <w:u w:val="single"/>
        </w:rPr>
        <w:t>Ward II</w:t>
      </w:r>
    </w:p>
    <w:p w:rsidR="00B33B4C" w:rsidRPr="00841695" w:rsidRDefault="00B33B4C" w:rsidP="00B33B4C">
      <w:pPr>
        <w:spacing w:after="0"/>
        <w:ind w:left="1080"/>
        <w:rPr>
          <w:sz w:val="20"/>
          <w:szCs w:val="20"/>
        </w:rPr>
      </w:pPr>
      <w:r w:rsidRPr="00841695">
        <w:rPr>
          <w:sz w:val="20"/>
          <w:szCs w:val="20"/>
        </w:rPr>
        <w:t>Christopher Day</w:t>
      </w:r>
      <w:r w:rsidRPr="00841695">
        <w:rPr>
          <w:sz w:val="20"/>
          <w:szCs w:val="20"/>
        </w:rPr>
        <w:tab/>
      </w:r>
      <w:r w:rsidRPr="00841695">
        <w:rPr>
          <w:sz w:val="20"/>
          <w:szCs w:val="20"/>
        </w:rPr>
        <w:tab/>
        <w:t>Genetics</w:t>
      </w:r>
      <w:r w:rsidRPr="00841695">
        <w:rPr>
          <w:sz w:val="20"/>
          <w:szCs w:val="20"/>
        </w:rPr>
        <w:tab/>
      </w:r>
      <w:r w:rsidRPr="00841695">
        <w:rPr>
          <w:sz w:val="20"/>
          <w:szCs w:val="20"/>
        </w:rPr>
        <w:tab/>
      </w:r>
      <w:r w:rsidRPr="00841695">
        <w:rPr>
          <w:sz w:val="20"/>
          <w:szCs w:val="20"/>
        </w:rPr>
        <w:tab/>
      </w:r>
      <w:r w:rsidR="00841695">
        <w:rPr>
          <w:sz w:val="20"/>
          <w:szCs w:val="20"/>
        </w:rPr>
        <w:tab/>
      </w:r>
      <w:r w:rsidRPr="00841695">
        <w:rPr>
          <w:sz w:val="20"/>
          <w:szCs w:val="20"/>
        </w:rPr>
        <w:t>Faculty Associate</w:t>
      </w:r>
    </w:p>
    <w:p w:rsidR="00B33B4C" w:rsidRPr="00841695" w:rsidRDefault="00B33B4C" w:rsidP="00B33B4C">
      <w:pPr>
        <w:spacing w:after="0"/>
        <w:ind w:left="1080"/>
        <w:rPr>
          <w:b/>
          <w:sz w:val="20"/>
          <w:szCs w:val="20"/>
          <w:u w:val="single"/>
        </w:rPr>
      </w:pPr>
      <w:r w:rsidRPr="00841695">
        <w:rPr>
          <w:b/>
          <w:sz w:val="20"/>
          <w:szCs w:val="20"/>
          <w:u w:val="single"/>
        </w:rPr>
        <w:t>Ward III</w:t>
      </w:r>
    </w:p>
    <w:p w:rsidR="00B33B4C" w:rsidRPr="00841695" w:rsidRDefault="00B33B4C" w:rsidP="00B33B4C">
      <w:pPr>
        <w:spacing w:after="0"/>
        <w:ind w:left="1080"/>
        <w:rPr>
          <w:sz w:val="20"/>
          <w:szCs w:val="20"/>
        </w:rPr>
      </w:pPr>
      <w:r w:rsidRPr="00841695">
        <w:rPr>
          <w:sz w:val="20"/>
          <w:szCs w:val="20"/>
        </w:rPr>
        <w:t>Tom Schwab</w:t>
      </w:r>
      <w:r w:rsidRPr="00841695">
        <w:rPr>
          <w:sz w:val="20"/>
          <w:szCs w:val="20"/>
        </w:rPr>
        <w:tab/>
      </w:r>
      <w:r w:rsidRPr="00841695">
        <w:rPr>
          <w:sz w:val="20"/>
          <w:szCs w:val="20"/>
        </w:rPr>
        <w:tab/>
      </w:r>
      <w:r w:rsidR="00841695">
        <w:rPr>
          <w:sz w:val="20"/>
          <w:szCs w:val="20"/>
        </w:rPr>
        <w:tab/>
      </w:r>
      <w:r w:rsidRPr="00841695">
        <w:rPr>
          <w:sz w:val="20"/>
          <w:szCs w:val="20"/>
        </w:rPr>
        <w:t>Agricultural Research Stations</w:t>
      </w:r>
      <w:r w:rsidRPr="00841695">
        <w:rPr>
          <w:sz w:val="20"/>
          <w:szCs w:val="20"/>
        </w:rPr>
        <w:tab/>
        <w:t>Associate Researcher</w:t>
      </w:r>
    </w:p>
    <w:p w:rsidR="00B33B4C" w:rsidRPr="00841695" w:rsidRDefault="00B33B4C" w:rsidP="00B33B4C">
      <w:pPr>
        <w:spacing w:after="0"/>
        <w:ind w:left="1080"/>
        <w:rPr>
          <w:b/>
          <w:sz w:val="20"/>
          <w:szCs w:val="20"/>
          <w:u w:val="single"/>
        </w:rPr>
      </w:pPr>
      <w:r w:rsidRPr="00841695">
        <w:rPr>
          <w:b/>
          <w:sz w:val="20"/>
          <w:szCs w:val="20"/>
          <w:u w:val="single"/>
        </w:rPr>
        <w:t>Ward IV</w:t>
      </w:r>
    </w:p>
    <w:p w:rsidR="00B33B4C" w:rsidRPr="00841695" w:rsidRDefault="00B33B4C" w:rsidP="00B33B4C">
      <w:pPr>
        <w:spacing w:after="0"/>
        <w:ind w:left="1080"/>
        <w:rPr>
          <w:sz w:val="20"/>
          <w:szCs w:val="20"/>
        </w:rPr>
      </w:pPr>
      <w:r w:rsidRPr="00841695">
        <w:rPr>
          <w:sz w:val="20"/>
          <w:szCs w:val="20"/>
        </w:rPr>
        <w:t>Deb Wendorf Boyke</w:t>
      </w:r>
      <w:r w:rsidRPr="00841695">
        <w:rPr>
          <w:sz w:val="20"/>
          <w:szCs w:val="20"/>
        </w:rPr>
        <w:tab/>
      </w:r>
      <w:r w:rsidR="00841695">
        <w:rPr>
          <w:sz w:val="20"/>
          <w:szCs w:val="20"/>
        </w:rPr>
        <w:tab/>
      </w:r>
      <w:r w:rsidRPr="00841695">
        <w:rPr>
          <w:sz w:val="20"/>
          <w:szCs w:val="20"/>
        </w:rPr>
        <w:t>Center for Dairy Research</w:t>
      </w:r>
      <w:r w:rsidRPr="00841695">
        <w:rPr>
          <w:sz w:val="20"/>
          <w:szCs w:val="20"/>
        </w:rPr>
        <w:tab/>
      </w:r>
      <w:r w:rsidR="00841695">
        <w:rPr>
          <w:sz w:val="20"/>
          <w:szCs w:val="20"/>
        </w:rPr>
        <w:tab/>
      </w:r>
      <w:r w:rsidRPr="00841695">
        <w:rPr>
          <w:sz w:val="20"/>
          <w:szCs w:val="20"/>
        </w:rPr>
        <w:t>Senior Outreach Specialist</w:t>
      </w:r>
    </w:p>
    <w:p w:rsidR="00B33B4C" w:rsidRPr="00841695" w:rsidRDefault="00B33B4C" w:rsidP="00B33B4C">
      <w:pPr>
        <w:spacing w:after="0"/>
        <w:ind w:left="1080"/>
        <w:rPr>
          <w:sz w:val="20"/>
          <w:szCs w:val="20"/>
        </w:rPr>
      </w:pPr>
      <w:proofErr w:type="spellStart"/>
      <w:r w:rsidRPr="00841695">
        <w:rPr>
          <w:sz w:val="20"/>
          <w:szCs w:val="20"/>
        </w:rPr>
        <w:t>Mackenzy</w:t>
      </w:r>
      <w:proofErr w:type="spellEnd"/>
      <w:r w:rsidRPr="00841695">
        <w:rPr>
          <w:sz w:val="20"/>
          <w:szCs w:val="20"/>
        </w:rPr>
        <w:t xml:space="preserve"> </w:t>
      </w:r>
      <w:proofErr w:type="spellStart"/>
      <w:r w:rsidRPr="00841695">
        <w:rPr>
          <w:sz w:val="20"/>
          <w:szCs w:val="20"/>
        </w:rPr>
        <w:t>Naber</w:t>
      </w:r>
      <w:proofErr w:type="spellEnd"/>
      <w:r w:rsidRPr="00841695">
        <w:rPr>
          <w:sz w:val="20"/>
          <w:szCs w:val="20"/>
        </w:rPr>
        <w:tab/>
      </w:r>
      <w:r w:rsidRPr="00841695">
        <w:rPr>
          <w:sz w:val="20"/>
          <w:szCs w:val="20"/>
        </w:rPr>
        <w:tab/>
        <w:t>Soil Science</w:t>
      </w:r>
      <w:r w:rsidRPr="00841695">
        <w:rPr>
          <w:sz w:val="20"/>
          <w:szCs w:val="20"/>
        </w:rPr>
        <w:tab/>
      </w:r>
      <w:r w:rsidRPr="00841695">
        <w:rPr>
          <w:sz w:val="20"/>
          <w:szCs w:val="20"/>
        </w:rPr>
        <w:tab/>
      </w:r>
      <w:r w:rsidRPr="00841695">
        <w:rPr>
          <w:sz w:val="20"/>
          <w:szCs w:val="20"/>
        </w:rPr>
        <w:tab/>
        <w:t>Research Specialist</w:t>
      </w:r>
    </w:p>
    <w:p w:rsidR="00B33B4C" w:rsidRPr="00841695" w:rsidRDefault="00B33B4C" w:rsidP="00B33B4C">
      <w:pPr>
        <w:spacing w:after="0"/>
        <w:ind w:left="1080"/>
        <w:rPr>
          <w:sz w:val="20"/>
          <w:szCs w:val="20"/>
        </w:rPr>
      </w:pPr>
      <w:r w:rsidRPr="00841695">
        <w:rPr>
          <w:sz w:val="20"/>
          <w:szCs w:val="20"/>
        </w:rPr>
        <w:t>Frederic Wayne</w:t>
      </w:r>
      <w:r w:rsidRPr="00841695">
        <w:rPr>
          <w:sz w:val="20"/>
          <w:szCs w:val="20"/>
        </w:rPr>
        <w:tab/>
      </w:r>
      <w:r w:rsidRPr="00841695">
        <w:rPr>
          <w:sz w:val="20"/>
          <w:szCs w:val="20"/>
        </w:rPr>
        <w:tab/>
        <w:t>Soil Science</w:t>
      </w:r>
      <w:r w:rsidRPr="00841695">
        <w:rPr>
          <w:sz w:val="20"/>
          <w:szCs w:val="20"/>
        </w:rPr>
        <w:tab/>
      </w:r>
      <w:r w:rsidRPr="00841695">
        <w:rPr>
          <w:sz w:val="20"/>
          <w:szCs w:val="20"/>
        </w:rPr>
        <w:tab/>
      </w:r>
      <w:r w:rsidRPr="00841695">
        <w:rPr>
          <w:sz w:val="20"/>
          <w:szCs w:val="20"/>
        </w:rPr>
        <w:tab/>
        <w:t>Sr. Systems Programmer</w:t>
      </w:r>
    </w:p>
    <w:p w:rsidR="00B33B4C" w:rsidRPr="00841695" w:rsidRDefault="00B33B4C" w:rsidP="00B33B4C">
      <w:pPr>
        <w:spacing w:after="0"/>
        <w:ind w:left="1080"/>
        <w:rPr>
          <w:b/>
          <w:sz w:val="20"/>
          <w:szCs w:val="20"/>
          <w:u w:val="single"/>
        </w:rPr>
      </w:pPr>
      <w:r w:rsidRPr="00841695">
        <w:rPr>
          <w:b/>
          <w:sz w:val="20"/>
          <w:szCs w:val="20"/>
          <w:u w:val="single"/>
        </w:rPr>
        <w:t>Ward V</w:t>
      </w:r>
    </w:p>
    <w:p w:rsidR="00B33B4C" w:rsidRPr="00841695" w:rsidRDefault="00B33B4C" w:rsidP="00B33B4C">
      <w:pPr>
        <w:spacing w:after="0"/>
        <w:ind w:left="1080"/>
        <w:rPr>
          <w:sz w:val="20"/>
          <w:szCs w:val="20"/>
        </w:rPr>
      </w:pPr>
      <w:r w:rsidRPr="00841695">
        <w:rPr>
          <w:sz w:val="20"/>
          <w:szCs w:val="20"/>
        </w:rPr>
        <w:t xml:space="preserve">Dustin </w:t>
      </w:r>
      <w:proofErr w:type="spellStart"/>
      <w:r w:rsidRPr="00841695">
        <w:rPr>
          <w:sz w:val="20"/>
          <w:szCs w:val="20"/>
        </w:rPr>
        <w:t>Eilert</w:t>
      </w:r>
      <w:proofErr w:type="spellEnd"/>
      <w:r w:rsidRPr="00841695">
        <w:rPr>
          <w:sz w:val="20"/>
          <w:szCs w:val="20"/>
        </w:rPr>
        <w:tab/>
      </w:r>
      <w:r w:rsidRPr="00841695">
        <w:rPr>
          <w:sz w:val="20"/>
          <w:szCs w:val="20"/>
        </w:rPr>
        <w:tab/>
      </w:r>
      <w:r w:rsidRPr="00841695">
        <w:rPr>
          <w:sz w:val="20"/>
          <w:szCs w:val="20"/>
        </w:rPr>
        <w:tab/>
        <w:t>Agronomy</w:t>
      </w:r>
      <w:r w:rsidRPr="00841695">
        <w:rPr>
          <w:sz w:val="20"/>
          <w:szCs w:val="20"/>
        </w:rPr>
        <w:tab/>
      </w:r>
      <w:r w:rsidRPr="00841695">
        <w:rPr>
          <w:sz w:val="20"/>
          <w:szCs w:val="20"/>
        </w:rPr>
        <w:tab/>
      </w:r>
      <w:r w:rsidRPr="00841695">
        <w:rPr>
          <w:sz w:val="20"/>
          <w:szCs w:val="20"/>
        </w:rPr>
        <w:tab/>
        <w:t>Research Program Manager I</w:t>
      </w:r>
    </w:p>
    <w:p w:rsidR="00B33B4C" w:rsidRPr="00B33B4C" w:rsidRDefault="00B33B4C" w:rsidP="00B33B4C">
      <w:pPr>
        <w:spacing w:after="0"/>
        <w:ind w:left="1080"/>
        <w:rPr>
          <w:sz w:val="20"/>
          <w:szCs w:val="20"/>
        </w:rPr>
      </w:pPr>
      <w:r w:rsidRPr="00841695">
        <w:rPr>
          <w:sz w:val="20"/>
          <w:szCs w:val="20"/>
        </w:rPr>
        <w:t>Patrick Flannery</w:t>
      </w:r>
      <w:r w:rsidRPr="00841695">
        <w:rPr>
          <w:sz w:val="20"/>
          <w:szCs w:val="20"/>
        </w:rPr>
        <w:tab/>
      </w:r>
      <w:r w:rsidRPr="00841695">
        <w:rPr>
          <w:sz w:val="20"/>
          <w:szCs w:val="20"/>
        </w:rPr>
        <w:tab/>
        <w:t>Agronomy</w:t>
      </w:r>
      <w:r w:rsidRPr="00841695">
        <w:rPr>
          <w:sz w:val="20"/>
          <w:szCs w:val="20"/>
        </w:rPr>
        <w:tab/>
      </w:r>
      <w:r w:rsidRPr="00841695">
        <w:rPr>
          <w:sz w:val="20"/>
          <w:szCs w:val="20"/>
        </w:rPr>
        <w:tab/>
      </w:r>
      <w:r w:rsidRPr="00B33B4C">
        <w:rPr>
          <w:sz w:val="20"/>
          <w:szCs w:val="20"/>
        </w:rPr>
        <w:tab/>
        <w:t>Research Program Manager II</w:t>
      </w:r>
    </w:p>
    <w:p w:rsidR="00B33B4C" w:rsidRPr="00B33B4C" w:rsidRDefault="00B33B4C" w:rsidP="00B33B4C">
      <w:pPr>
        <w:spacing w:after="0"/>
        <w:ind w:left="1080"/>
        <w:rPr>
          <w:sz w:val="20"/>
          <w:szCs w:val="20"/>
        </w:rPr>
      </w:pPr>
    </w:p>
    <w:p w:rsidR="00B33B4C" w:rsidRPr="00B33B4C" w:rsidRDefault="00B33B4C" w:rsidP="00B33B4C">
      <w:pPr>
        <w:spacing w:after="0"/>
        <w:ind w:left="1080"/>
        <w:rPr>
          <w:b/>
          <w:sz w:val="20"/>
          <w:szCs w:val="20"/>
          <w:u w:val="single"/>
        </w:rPr>
      </w:pPr>
      <w:r w:rsidRPr="00B33B4C">
        <w:rPr>
          <w:b/>
          <w:sz w:val="20"/>
          <w:szCs w:val="20"/>
          <w:u w:val="single"/>
        </w:rPr>
        <w:t>Ward VI</w:t>
      </w:r>
    </w:p>
    <w:p w:rsidR="00B33B4C" w:rsidRPr="00B33B4C" w:rsidRDefault="00B33B4C" w:rsidP="00B33B4C">
      <w:pPr>
        <w:spacing w:after="0"/>
        <w:ind w:left="1080"/>
        <w:rPr>
          <w:sz w:val="20"/>
          <w:szCs w:val="20"/>
        </w:rPr>
      </w:pPr>
      <w:proofErr w:type="spellStart"/>
      <w:r w:rsidRPr="00B33B4C">
        <w:rPr>
          <w:sz w:val="20"/>
          <w:szCs w:val="20"/>
        </w:rPr>
        <w:t>Sevie</w:t>
      </w:r>
      <w:proofErr w:type="spellEnd"/>
      <w:r w:rsidRPr="00B33B4C">
        <w:rPr>
          <w:sz w:val="20"/>
          <w:szCs w:val="20"/>
        </w:rPr>
        <w:t xml:space="preserve"> Kenyon</w:t>
      </w:r>
      <w:r w:rsidRPr="00B33B4C">
        <w:rPr>
          <w:sz w:val="20"/>
          <w:szCs w:val="20"/>
        </w:rPr>
        <w:tab/>
      </w:r>
      <w:r w:rsidRPr="00B33B4C">
        <w:rPr>
          <w:sz w:val="20"/>
          <w:szCs w:val="20"/>
        </w:rPr>
        <w:tab/>
        <w:t>Communications Program</w:t>
      </w:r>
      <w:r w:rsidRPr="00B33B4C">
        <w:rPr>
          <w:sz w:val="20"/>
          <w:szCs w:val="20"/>
        </w:rPr>
        <w:tab/>
      </w:r>
      <w:r>
        <w:rPr>
          <w:sz w:val="20"/>
          <w:szCs w:val="20"/>
        </w:rPr>
        <w:tab/>
      </w:r>
      <w:r w:rsidRPr="00B33B4C">
        <w:rPr>
          <w:sz w:val="20"/>
          <w:szCs w:val="20"/>
        </w:rPr>
        <w:t>University Relations Specialist</w:t>
      </w:r>
    </w:p>
    <w:p w:rsidR="00B33B4C" w:rsidRDefault="00B33B4C" w:rsidP="00B33B4C">
      <w:pPr>
        <w:spacing w:after="0"/>
        <w:ind w:left="3600" w:hanging="2520"/>
        <w:rPr>
          <w:sz w:val="20"/>
          <w:szCs w:val="20"/>
        </w:rPr>
      </w:pPr>
      <w:r w:rsidRPr="00B33B4C">
        <w:rPr>
          <w:sz w:val="20"/>
          <w:szCs w:val="20"/>
        </w:rPr>
        <w:t>Robert Mitchell</w:t>
      </w:r>
      <w:r w:rsidRPr="00B33B4C">
        <w:rPr>
          <w:sz w:val="20"/>
          <w:szCs w:val="20"/>
        </w:rPr>
        <w:tab/>
        <w:t>Communications Program</w:t>
      </w:r>
      <w:r w:rsidRPr="00B33B4C">
        <w:rPr>
          <w:sz w:val="20"/>
          <w:szCs w:val="20"/>
        </w:rPr>
        <w:tab/>
      </w:r>
      <w:r>
        <w:rPr>
          <w:sz w:val="20"/>
          <w:szCs w:val="20"/>
        </w:rPr>
        <w:tab/>
      </w:r>
      <w:r w:rsidRPr="00B33B4C">
        <w:rPr>
          <w:sz w:val="20"/>
          <w:szCs w:val="20"/>
        </w:rPr>
        <w:t>Senior University Relations Specialist</w:t>
      </w:r>
    </w:p>
    <w:p w:rsidR="00B33B4C" w:rsidRPr="00B33B4C" w:rsidRDefault="00B33B4C" w:rsidP="00B33B4C">
      <w:pPr>
        <w:spacing w:after="0"/>
        <w:ind w:left="3600" w:hanging="2520"/>
        <w:rPr>
          <w:b/>
          <w:sz w:val="20"/>
          <w:szCs w:val="20"/>
          <w:u w:val="single"/>
        </w:rPr>
      </w:pPr>
      <w:r w:rsidRPr="00B33B4C">
        <w:rPr>
          <w:b/>
          <w:sz w:val="20"/>
          <w:szCs w:val="20"/>
          <w:u w:val="single"/>
        </w:rPr>
        <w:t>Ward VII</w:t>
      </w:r>
    </w:p>
    <w:p w:rsidR="00B33B4C" w:rsidRDefault="00B33B4C" w:rsidP="00B33B4C">
      <w:pPr>
        <w:spacing w:after="0"/>
        <w:ind w:left="3600" w:hanging="2520"/>
        <w:rPr>
          <w:sz w:val="20"/>
          <w:szCs w:val="20"/>
        </w:rPr>
      </w:pPr>
      <w:r>
        <w:rPr>
          <w:sz w:val="20"/>
          <w:szCs w:val="20"/>
        </w:rPr>
        <w:t xml:space="preserve">Vince </w:t>
      </w:r>
      <w:proofErr w:type="spellStart"/>
      <w:r>
        <w:rPr>
          <w:sz w:val="20"/>
          <w:szCs w:val="20"/>
        </w:rPr>
        <w:t>Borleske</w:t>
      </w:r>
      <w:proofErr w:type="spellEnd"/>
      <w:r>
        <w:rPr>
          <w:sz w:val="20"/>
          <w:szCs w:val="20"/>
        </w:rPr>
        <w:tab/>
        <w:t>Research Division</w:t>
      </w:r>
      <w:r>
        <w:rPr>
          <w:sz w:val="20"/>
          <w:szCs w:val="20"/>
        </w:rPr>
        <w:tab/>
      </w:r>
      <w:r>
        <w:rPr>
          <w:sz w:val="20"/>
          <w:szCs w:val="20"/>
        </w:rPr>
        <w:tab/>
      </w:r>
      <w:r>
        <w:rPr>
          <w:sz w:val="20"/>
          <w:szCs w:val="20"/>
        </w:rPr>
        <w:tab/>
        <w:t>Senior Administration Program Specialist</w:t>
      </w:r>
    </w:p>
    <w:p w:rsidR="0014474D" w:rsidRDefault="00B33B4C" w:rsidP="00B33B4C">
      <w:pPr>
        <w:spacing w:after="0"/>
        <w:ind w:left="3600" w:hanging="2520"/>
        <w:rPr>
          <w:sz w:val="20"/>
          <w:szCs w:val="20"/>
        </w:rPr>
      </w:pPr>
      <w:r>
        <w:rPr>
          <w:sz w:val="20"/>
          <w:szCs w:val="20"/>
        </w:rPr>
        <w:t xml:space="preserve">John </w:t>
      </w:r>
      <w:proofErr w:type="spellStart"/>
      <w:r>
        <w:rPr>
          <w:sz w:val="20"/>
          <w:szCs w:val="20"/>
        </w:rPr>
        <w:t>Klatt</w:t>
      </w:r>
      <w:proofErr w:type="spellEnd"/>
      <w:r>
        <w:rPr>
          <w:sz w:val="20"/>
          <w:szCs w:val="20"/>
        </w:rPr>
        <w:tab/>
        <w:t>Undergraduate Programs &amp;</w:t>
      </w:r>
      <w:r w:rsidR="0014474D">
        <w:rPr>
          <w:sz w:val="20"/>
          <w:szCs w:val="20"/>
        </w:rPr>
        <w:t xml:space="preserve"> Services</w:t>
      </w:r>
      <w:r>
        <w:rPr>
          <w:sz w:val="20"/>
          <w:szCs w:val="20"/>
        </w:rPr>
        <w:tab/>
        <w:t>Assistant Dean</w:t>
      </w:r>
      <w:r w:rsidR="00841695">
        <w:rPr>
          <w:sz w:val="20"/>
          <w:szCs w:val="20"/>
        </w:rPr>
        <w:t xml:space="preserve"> </w:t>
      </w:r>
    </w:p>
    <w:p w:rsidR="00B33B4C" w:rsidRDefault="00B33B4C" w:rsidP="00B33B4C">
      <w:pPr>
        <w:spacing w:after="0"/>
        <w:ind w:left="3600" w:hanging="2520"/>
        <w:rPr>
          <w:sz w:val="20"/>
          <w:szCs w:val="20"/>
        </w:rPr>
      </w:pPr>
      <w:r>
        <w:rPr>
          <w:sz w:val="20"/>
          <w:szCs w:val="20"/>
        </w:rPr>
        <w:t xml:space="preserve">Jason </w:t>
      </w:r>
      <w:proofErr w:type="spellStart"/>
      <w:r>
        <w:rPr>
          <w:sz w:val="20"/>
          <w:szCs w:val="20"/>
        </w:rPr>
        <w:t>Pursian</w:t>
      </w:r>
      <w:proofErr w:type="spellEnd"/>
      <w:r>
        <w:rPr>
          <w:sz w:val="20"/>
          <w:szCs w:val="20"/>
        </w:rPr>
        <w:tab/>
        <w:t>ACS Computing Services</w:t>
      </w:r>
      <w:r>
        <w:rPr>
          <w:sz w:val="20"/>
          <w:szCs w:val="20"/>
        </w:rPr>
        <w:tab/>
      </w:r>
      <w:r>
        <w:rPr>
          <w:sz w:val="20"/>
          <w:szCs w:val="20"/>
        </w:rPr>
        <w:tab/>
        <w:t xml:space="preserve">Webserver </w:t>
      </w:r>
      <w:r w:rsidR="0014474D">
        <w:rPr>
          <w:sz w:val="20"/>
          <w:szCs w:val="20"/>
        </w:rPr>
        <w:t>Administrator</w:t>
      </w:r>
    </w:p>
    <w:p w:rsidR="0014474D" w:rsidRDefault="0014474D" w:rsidP="00B33B4C">
      <w:pPr>
        <w:spacing w:after="0"/>
        <w:ind w:left="3600" w:hanging="2520"/>
        <w:rPr>
          <w:b/>
          <w:sz w:val="20"/>
          <w:szCs w:val="20"/>
          <w:u w:val="single"/>
        </w:rPr>
      </w:pPr>
      <w:r>
        <w:rPr>
          <w:b/>
          <w:sz w:val="20"/>
          <w:szCs w:val="20"/>
          <w:u w:val="single"/>
        </w:rPr>
        <w:t>Ex-Officio members</w:t>
      </w:r>
    </w:p>
    <w:p w:rsidR="0014474D" w:rsidRDefault="0014474D" w:rsidP="00B33B4C">
      <w:pPr>
        <w:spacing w:after="0"/>
        <w:ind w:left="3600" w:hanging="2520"/>
        <w:rPr>
          <w:sz w:val="20"/>
          <w:szCs w:val="20"/>
        </w:rPr>
      </w:pPr>
      <w:r>
        <w:rPr>
          <w:sz w:val="20"/>
          <w:szCs w:val="20"/>
        </w:rPr>
        <w:t>Dick Straub</w:t>
      </w:r>
      <w:r>
        <w:rPr>
          <w:sz w:val="20"/>
          <w:szCs w:val="20"/>
        </w:rPr>
        <w:tab/>
        <w:t>CALS Administration</w:t>
      </w:r>
      <w:r>
        <w:rPr>
          <w:sz w:val="20"/>
          <w:szCs w:val="20"/>
        </w:rPr>
        <w:tab/>
      </w:r>
      <w:r>
        <w:rPr>
          <w:sz w:val="20"/>
          <w:szCs w:val="20"/>
        </w:rPr>
        <w:tab/>
      </w:r>
      <w:r w:rsidR="00C01136">
        <w:rPr>
          <w:sz w:val="20"/>
          <w:szCs w:val="20"/>
        </w:rPr>
        <w:t xml:space="preserve">Senior </w:t>
      </w:r>
      <w:r>
        <w:rPr>
          <w:sz w:val="20"/>
          <w:szCs w:val="20"/>
        </w:rPr>
        <w:t>Associate Dean</w:t>
      </w:r>
      <w:r>
        <w:rPr>
          <w:sz w:val="20"/>
          <w:szCs w:val="20"/>
        </w:rPr>
        <w:tab/>
      </w:r>
      <w:r>
        <w:rPr>
          <w:sz w:val="20"/>
          <w:szCs w:val="20"/>
        </w:rPr>
        <w:tab/>
      </w:r>
      <w:r>
        <w:rPr>
          <w:sz w:val="20"/>
          <w:szCs w:val="20"/>
        </w:rPr>
        <w:tab/>
      </w:r>
      <w:r>
        <w:rPr>
          <w:sz w:val="20"/>
          <w:szCs w:val="20"/>
        </w:rPr>
        <w:tab/>
      </w:r>
    </w:p>
    <w:p w:rsidR="0014474D" w:rsidRDefault="0014474D" w:rsidP="00B33B4C">
      <w:pPr>
        <w:spacing w:after="0"/>
        <w:ind w:left="3600" w:hanging="2520"/>
        <w:rPr>
          <w:sz w:val="20"/>
          <w:szCs w:val="20"/>
        </w:rPr>
      </w:pPr>
      <w:r>
        <w:rPr>
          <w:sz w:val="20"/>
          <w:szCs w:val="20"/>
        </w:rPr>
        <w:t xml:space="preserve">Carol </w:t>
      </w:r>
      <w:proofErr w:type="spellStart"/>
      <w:r>
        <w:rPr>
          <w:sz w:val="20"/>
          <w:szCs w:val="20"/>
        </w:rPr>
        <w:t>Hillmer</w:t>
      </w:r>
      <w:proofErr w:type="spellEnd"/>
      <w:r>
        <w:rPr>
          <w:sz w:val="20"/>
          <w:szCs w:val="20"/>
        </w:rPr>
        <w:tab/>
        <w:t>Office of Human Resources</w:t>
      </w:r>
      <w:r>
        <w:rPr>
          <w:sz w:val="20"/>
          <w:szCs w:val="20"/>
        </w:rPr>
        <w:tab/>
        <w:t>Assistant Dean</w:t>
      </w:r>
    </w:p>
    <w:p w:rsidR="0014474D" w:rsidRDefault="0014474D" w:rsidP="00B33B4C">
      <w:pPr>
        <w:spacing w:after="0"/>
        <w:ind w:left="3600" w:hanging="2520"/>
        <w:rPr>
          <w:sz w:val="20"/>
          <w:szCs w:val="20"/>
        </w:rPr>
      </w:pPr>
    </w:p>
    <w:p w:rsidR="0014474D" w:rsidRPr="00A90001" w:rsidRDefault="0014474D" w:rsidP="0014474D">
      <w:pPr>
        <w:pStyle w:val="ListParagraph"/>
        <w:numPr>
          <w:ilvl w:val="0"/>
          <w:numId w:val="1"/>
        </w:numPr>
        <w:spacing w:after="0"/>
        <w:rPr>
          <w:b/>
          <w:sz w:val="20"/>
          <w:szCs w:val="20"/>
        </w:rPr>
      </w:pPr>
      <w:r w:rsidRPr="00A90001">
        <w:rPr>
          <w:b/>
          <w:sz w:val="20"/>
          <w:szCs w:val="20"/>
        </w:rPr>
        <w:t>Meetings</w:t>
      </w:r>
    </w:p>
    <w:p w:rsidR="0014474D" w:rsidRDefault="0014474D" w:rsidP="0014474D">
      <w:pPr>
        <w:spacing w:after="0"/>
        <w:ind w:left="1080"/>
        <w:rPr>
          <w:rStyle w:val="Hyperlink"/>
          <w:sz w:val="20"/>
          <w:szCs w:val="20"/>
        </w:rPr>
      </w:pPr>
      <w:r>
        <w:rPr>
          <w:sz w:val="20"/>
          <w:szCs w:val="20"/>
        </w:rPr>
        <w:t xml:space="preserve">Meetings are held the second Wednesday of each month during the academic year. Agendas and minutes of each meeting are posted to the CASI website:  </w:t>
      </w:r>
      <w:hyperlink r:id="rId6" w:history="1">
        <w:r w:rsidRPr="00342281">
          <w:rPr>
            <w:rStyle w:val="Hyperlink"/>
            <w:sz w:val="20"/>
            <w:szCs w:val="20"/>
          </w:rPr>
          <w:t>http://www.cals.wisc.edu/casi/index.html</w:t>
        </w:r>
      </w:hyperlink>
    </w:p>
    <w:p w:rsidR="005A3092" w:rsidRDefault="005A3092" w:rsidP="005A3092">
      <w:pPr>
        <w:pStyle w:val="ListParagraph"/>
        <w:numPr>
          <w:ilvl w:val="1"/>
          <w:numId w:val="1"/>
        </w:numPr>
        <w:spacing w:after="0"/>
        <w:rPr>
          <w:sz w:val="20"/>
          <w:szCs w:val="20"/>
        </w:rPr>
      </w:pPr>
      <w:r>
        <w:rPr>
          <w:sz w:val="20"/>
          <w:szCs w:val="20"/>
        </w:rPr>
        <w:t>October:  Heather Daniels, Secretary of the Academic Staff</w:t>
      </w:r>
      <w:r w:rsidR="00E04FF2">
        <w:rPr>
          <w:sz w:val="20"/>
          <w:szCs w:val="20"/>
        </w:rPr>
        <w:t xml:space="preserve"> – ASEC and CASI roles.</w:t>
      </w:r>
    </w:p>
    <w:p w:rsidR="005A3092" w:rsidRDefault="005A3092" w:rsidP="005A3092">
      <w:pPr>
        <w:pStyle w:val="ListParagraph"/>
        <w:numPr>
          <w:ilvl w:val="1"/>
          <w:numId w:val="1"/>
        </w:numPr>
        <w:spacing w:after="0"/>
        <w:rPr>
          <w:sz w:val="20"/>
          <w:szCs w:val="20"/>
        </w:rPr>
      </w:pPr>
      <w:r>
        <w:rPr>
          <w:sz w:val="20"/>
          <w:szCs w:val="20"/>
        </w:rPr>
        <w:t>November:  Erin Silva, Vice Chair, ASEC</w:t>
      </w:r>
      <w:r w:rsidR="00B66180">
        <w:rPr>
          <w:sz w:val="20"/>
          <w:szCs w:val="20"/>
        </w:rPr>
        <w:t xml:space="preserve"> – explained CCF metrics; discussions related to indefinite appointments; Ad Hoc Committee on bullying.</w:t>
      </w:r>
    </w:p>
    <w:p w:rsidR="005A3092" w:rsidRDefault="005A3092" w:rsidP="005A3092">
      <w:pPr>
        <w:pStyle w:val="ListParagraph"/>
        <w:numPr>
          <w:ilvl w:val="1"/>
          <w:numId w:val="1"/>
        </w:numPr>
        <w:spacing w:after="0"/>
        <w:rPr>
          <w:sz w:val="20"/>
          <w:szCs w:val="20"/>
        </w:rPr>
      </w:pPr>
      <w:r>
        <w:rPr>
          <w:sz w:val="20"/>
          <w:szCs w:val="20"/>
        </w:rPr>
        <w:t xml:space="preserve">January:  Dean Kate </w:t>
      </w:r>
      <w:proofErr w:type="spellStart"/>
      <w:r>
        <w:rPr>
          <w:sz w:val="20"/>
          <w:szCs w:val="20"/>
        </w:rPr>
        <w:t>Vanden</w:t>
      </w:r>
      <w:proofErr w:type="spellEnd"/>
      <w:r>
        <w:rPr>
          <w:sz w:val="20"/>
          <w:szCs w:val="20"/>
        </w:rPr>
        <w:t xml:space="preserve"> Bosch –</w:t>
      </w:r>
      <w:r w:rsidR="00B66180">
        <w:rPr>
          <w:sz w:val="20"/>
          <w:szCs w:val="20"/>
        </w:rPr>
        <w:t xml:space="preserve"> CALS Strategic Plan; Budgeting.</w:t>
      </w:r>
    </w:p>
    <w:p w:rsidR="00B66180" w:rsidRDefault="00B66180" w:rsidP="005A3092">
      <w:pPr>
        <w:pStyle w:val="ListParagraph"/>
        <w:numPr>
          <w:ilvl w:val="1"/>
          <w:numId w:val="1"/>
        </w:numPr>
        <w:spacing w:after="0"/>
        <w:rPr>
          <w:sz w:val="20"/>
          <w:szCs w:val="20"/>
        </w:rPr>
      </w:pPr>
      <w:r>
        <w:rPr>
          <w:sz w:val="20"/>
          <w:szCs w:val="20"/>
        </w:rPr>
        <w:t xml:space="preserve">March:  Natalia </w:t>
      </w:r>
      <w:proofErr w:type="spellStart"/>
      <w:r>
        <w:rPr>
          <w:sz w:val="20"/>
          <w:szCs w:val="20"/>
        </w:rPr>
        <w:t>DeLeon</w:t>
      </w:r>
      <w:proofErr w:type="spellEnd"/>
      <w:r>
        <w:rPr>
          <w:sz w:val="20"/>
          <w:szCs w:val="20"/>
        </w:rPr>
        <w:t xml:space="preserve"> – overview of </w:t>
      </w:r>
      <w:r w:rsidR="00E04FF2">
        <w:rPr>
          <w:sz w:val="20"/>
          <w:szCs w:val="20"/>
        </w:rPr>
        <w:t>campus’ addressing workplace bullying and the new Ad Hoc Committee work to date.</w:t>
      </w:r>
    </w:p>
    <w:p w:rsidR="005A3092" w:rsidRDefault="005A3092" w:rsidP="005A3092">
      <w:pPr>
        <w:pStyle w:val="ListParagraph"/>
        <w:numPr>
          <w:ilvl w:val="1"/>
          <w:numId w:val="1"/>
        </w:numPr>
        <w:spacing w:after="0"/>
        <w:rPr>
          <w:sz w:val="20"/>
          <w:szCs w:val="20"/>
        </w:rPr>
      </w:pPr>
      <w:r>
        <w:rPr>
          <w:sz w:val="20"/>
          <w:szCs w:val="20"/>
        </w:rPr>
        <w:t>April:  Irwin Goldman, Chancellor appointed campus wide committee to look at budget models, particularly metric based.  CASI members thanked Irwin for his work, and agreed to develop a list of concerns to share with him to use in ongoing efforts in this arena.</w:t>
      </w:r>
    </w:p>
    <w:p w:rsidR="00700ADB" w:rsidRPr="005A3092" w:rsidRDefault="00700ADB" w:rsidP="005A3092">
      <w:pPr>
        <w:pStyle w:val="ListParagraph"/>
        <w:numPr>
          <w:ilvl w:val="1"/>
          <w:numId w:val="1"/>
        </w:numPr>
        <w:spacing w:after="0"/>
        <w:rPr>
          <w:sz w:val="20"/>
          <w:szCs w:val="20"/>
        </w:rPr>
      </w:pPr>
      <w:r>
        <w:rPr>
          <w:sz w:val="20"/>
          <w:szCs w:val="20"/>
        </w:rPr>
        <w:t>May:  CASI members provided input regarding Academic Staff indefinite appointments.</w:t>
      </w:r>
    </w:p>
    <w:p w:rsidR="0014474D" w:rsidRDefault="00C01136" w:rsidP="0014474D">
      <w:pPr>
        <w:spacing w:after="0"/>
        <w:ind w:left="1080"/>
        <w:rPr>
          <w:sz w:val="20"/>
          <w:szCs w:val="20"/>
        </w:rPr>
      </w:pPr>
      <w:r>
        <w:rPr>
          <w:sz w:val="20"/>
          <w:szCs w:val="20"/>
        </w:rPr>
        <w:t>Each meeting also includes updates from the Dean’s office related to staff issues.</w:t>
      </w:r>
    </w:p>
    <w:p w:rsidR="00C01136" w:rsidRDefault="00C01136" w:rsidP="0014474D">
      <w:pPr>
        <w:spacing w:after="0"/>
        <w:ind w:left="1080"/>
        <w:rPr>
          <w:sz w:val="20"/>
          <w:szCs w:val="20"/>
        </w:rPr>
      </w:pPr>
    </w:p>
    <w:p w:rsidR="0014474D" w:rsidRPr="00A90001" w:rsidRDefault="0014474D" w:rsidP="0014474D">
      <w:pPr>
        <w:pStyle w:val="ListParagraph"/>
        <w:numPr>
          <w:ilvl w:val="0"/>
          <w:numId w:val="1"/>
        </w:numPr>
        <w:spacing w:after="0"/>
        <w:rPr>
          <w:b/>
          <w:sz w:val="20"/>
          <w:szCs w:val="20"/>
        </w:rPr>
      </w:pPr>
      <w:r w:rsidRPr="00A90001">
        <w:rPr>
          <w:b/>
          <w:sz w:val="20"/>
          <w:szCs w:val="20"/>
        </w:rPr>
        <w:t xml:space="preserve"> Committee Reports</w:t>
      </w:r>
    </w:p>
    <w:p w:rsidR="0014474D" w:rsidRDefault="0014474D" w:rsidP="0014474D">
      <w:pPr>
        <w:spacing w:after="0"/>
        <w:ind w:left="1080"/>
        <w:rPr>
          <w:sz w:val="20"/>
          <w:szCs w:val="20"/>
        </w:rPr>
      </w:pPr>
      <w:r>
        <w:rPr>
          <w:sz w:val="20"/>
          <w:szCs w:val="20"/>
        </w:rPr>
        <w:t>CASI is composed of four committees</w:t>
      </w:r>
      <w:r w:rsidR="0045376B">
        <w:rPr>
          <w:sz w:val="20"/>
          <w:szCs w:val="20"/>
        </w:rPr>
        <w:t>.  The responsibilities and activities for 2013-14 are outlined below.</w:t>
      </w:r>
    </w:p>
    <w:p w:rsidR="0014474D" w:rsidRDefault="0014474D" w:rsidP="0014474D">
      <w:pPr>
        <w:pStyle w:val="ListParagraph"/>
        <w:numPr>
          <w:ilvl w:val="1"/>
          <w:numId w:val="1"/>
        </w:numPr>
        <w:spacing w:after="0"/>
        <w:rPr>
          <w:sz w:val="20"/>
          <w:szCs w:val="20"/>
        </w:rPr>
      </w:pPr>
      <w:r>
        <w:rPr>
          <w:sz w:val="20"/>
          <w:szCs w:val="20"/>
        </w:rPr>
        <w:t xml:space="preserve"> </w:t>
      </w:r>
      <w:r w:rsidRPr="0045376B">
        <w:rPr>
          <w:b/>
          <w:sz w:val="20"/>
          <w:szCs w:val="20"/>
        </w:rPr>
        <w:t>Academic Staff Awards &amp; Professional Development</w:t>
      </w:r>
      <w:r w:rsidR="00CD656D">
        <w:rPr>
          <w:sz w:val="20"/>
          <w:szCs w:val="20"/>
        </w:rPr>
        <w:t xml:space="preserve"> – responsible for reviewing applications/nominations and making recommendations for the Academic Staff Professional Development Grants and Academic Staff Awards of Excellence.</w:t>
      </w:r>
    </w:p>
    <w:p w:rsidR="0045376B" w:rsidRDefault="0045376B" w:rsidP="0045376B">
      <w:pPr>
        <w:spacing w:after="0"/>
        <w:ind w:left="1440"/>
        <w:rPr>
          <w:sz w:val="20"/>
          <w:szCs w:val="20"/>
        </w:rPr>
      </w:pPr>
      <w:r>
        <w:rPr>
          <w:sz w:val="20"/>
          <w:szCs w:val="20"/>
        </w:rPr>
        <w:t xml:space="preserve">*Committee members:  Vince </w:t>
      </w:r>
      <w:proofErr w:type="spellStart"/>
      <w:r>
        <w:rPr>
          <w:sz w:val="20"/>
          <w:szCs w:val="20"/>
        </w:rPr>
        <w:t>Borleske</w:t>
      </w:r>
      <w:proofErr w:type="spellEnd"/>
      <w:r>
        <w:rPr>
          <w:sz w:val="20"/>
          <w:szCs w:val="20"/>
        </w:rPr>
        <w:t xml:space="preserve">, chair; Christopher Day, </w:t>
      </w:r>
      <w:proofErr w:type="spellStart"/>
      <w:r>
        <w:rPr>
          <w:sz w:val="20"/>
          <w:szCs w:val="20"/>
        </w:rPr>
        <w:t>Sevie</w:t>
      </w:r>
      <w:proofErr w:type="spellEnd"/>
      <w:r>
        <w:rPr>
          <w:sz w:val="20"/>
          <w:szCs w:val="20"/>
        </w:rPr>
        <w:t xml:space="preserve"> Kenyon, Robert Mitchell</w:t>
      </w:r>
      <w:r w:rsidR="00A90001">
        <w:rPr>
          <w:sz w:val="20"/>
          <w:szCs w:val="20"/>
        </w:rPr>
        <w:t>, Tom</w:t>
      </w:r>
      <w:r>
        <w:rPr>
          <w:sz w:val="20"/>
          <w:szCs w:val="20"/>
        </w:rPr>
        <w:t xml:space="preserve"> Schwab</w:t>
      </w:r>
    </w:p>
    <w:p w:rsidR="0045376B" w:rsidRDefault="0045376B" w:rsidP="0045376B">
      <w:pPr>
        <w:spacing w:after="0"/>
        <w:ind w:left="1440"/>
        <w:rPr>
          <w:sz w:val="20"/>
          <w:szCs w:val="20"/>
        </w:rPr>
      </w:pPr>
      <w:r>
        <w:rPr>
          <w:sz w:val="20"/>
          <w:szCs w:val="20"/>
        </w:rPr>
        <w:t xml:space="preserve">*Activities:  </w:t>
      </w:r>
    </w:p>
    <w:p w:rsidR="0045376B" w:rsidRPr="000C26CE" w:rsidRDefault="0045376B" w:rsidP="0045376B">
      <w:pPr>
        <w:spacing w:after="0"/>
        <w:ind w:left="1440"/>
        <w:rPr>
          <w:sz w:val="20"/>
          <w:szCs w:val="20"/>
        </w:rPr>
      </w:pPr>
      <w:r w:rsidRPr="000C26CE">
        <w:rPr>
          <w:b/>
          <w:sz w:val="20"/>
          <w:szCs w:val="20"/>
        </w:rPr>
        <w:t>Fall 2013 Activity:</w:t>
      </w:r>
      <w:r w:rsidRPr="000C26CE">
        <w:rPr>
          <w:sz w:val="20"/>
          <w:szCs w:val="20"/>
        </w:rPr>
        <w:t xml:space="preserve">   We received four academic staff professional development grant applications.  Applications were ranked and three proposals were funded.  The following proposals were funded:</w:t>
      </w:r>
    </w:p>
    <w:p w:rsidR="0045376B" w:rsidRPr="000C26CE" w:rsidRDefault="0045376B" w:rsidP="0045376B">
      <w:pPr>
        <w:spacing w:after="0"/>
        <w:ind w:left="720" w:firstLine="720"/>
        <w:rPr>
          <w:sz w:val="20"/>
          <w:szCs w:val="20"/>
        </w:rPr>
      </w:pPr>
      <w:r w:rsidRPr="000C26CE">
        <w:rPr>
          <w:sz w:val="20"/>
          <w:szCs w:val="20"/>
        </w:rPr>
        <w:t>Michelle Johnson (Nutritional Sciences</w:t>
      </w:r>
      <w:r w:rsidR="00A90001" w:rsidRPr="000C26CE">
        <w:rPr>
          <w:sz w:val="20"/>
          <w:szCs w:val="20"/>
        </w:rPr>
        <w:t>) –</w:t>
      </w:r>
      <w:r w:rsidRPr="000C26CE">
        <w:rPr>
          <w:sz w:val="20"/>
          <w:szCs w:val="20"/>
        </w:rPr>
        <w:t xml:space="preserve"> ASPEN Clinical Nutrition Week, Approved for $601.</w:t>
      </w:r>
    </w:p>
    <w:p w:rsidR="0045376B" w:rsidRPr="000C26CE" w:rsidRDefault="0045376B" w:rsidP="0045376B">
      <w:pPr>
        <w:spacing w:after="0"/>
        <w:ind w:left="720" w:firstLine="720"/>
        <w:rPr>
          <w:sz w:val="20"/>
          <w:szCs w:val="20"/>
        </w:rPr>
      </w:pPr>
      <w:r w:rsidRPr="000C26CE">
        <w:rPr>
          <w:sz w:val="20"/>
          <w:szCs w:val="20"/>
        </w:rPr>
        <w:t xml:space="preserve">Sarah </w:t>
      </w:r>
      <w:proofErr w:type="spellStart"/>
      <w:r w:rsidRPr="000C26CE">
        <w:rPr>
          <w:sz w:val="20"/>
          <w:szCs w:val="20"/>
        </w:rPr>
        <w:t>Marcotte</w:t>
      </w:r>
      <w:proofErr w:type="spellEnd"/>
      <w:r w:rsidRPr="000C26CE">
        <w:rPr>
          <w:sz w:val="20"/>
          <w:szCs w:val="20"/>
        </w:rPr>
        <w:t xml:space="preserve"> (CALS Research Division) – NIH Regional Seminar, Approved for $875.</w:t>
      </w:r>
    </w:p>
    <w:p w:rsidR="0045376B" w:rsidRPr="000C26CE" w:rsidRDefault="0045376B" w:rsidP="00A90001">
      <w:pPr>
        <w:spacing w:after="0" w:line="240" w:lineRule="auto"/>
        <w:ind w:left="1440"/>
        <w:rPr>
          <w:sz w:val="20"/>
          <w:szCs w:val="20"/>
        </w:rPr>
      </w:pPr>
      <w:r w:rsidRPr="000C26CE">
        <w:rPr>
          <w:sz w:val="20"/>
          <w:szCs w:val="20"/>
        </w:rPr>
        <w:t xml:space="preserve">Kate Pemberton (CALS Research Division) – USDA National Extension and </w:t>
      </w:r>
      <w:r w:rsidR="00A90001" w:rsidRPr="000C26CE">
        <w:rPr>
          <w:sz w:val="20"/>
          <w:szCs w:val="20"/>
        </w:rPr>
        <w:t>Research</w:t>
      </w:r>
      <w:r w:rsidR="00A90001">
        <w:rPr>
          <w:sz w:val="20"/>
          <w:szCs w:val="20"/>
        </w:rPr>
        <w:t xml:space="preserve"> </w:t>
      </w:r>
      <w:r w:rsidR="00A90001" w:rsidRPr="000C26CE">
        <w:rPr>
          <w:sz w:val="20"/>
          <w:szCs w:val="20"/>
        </w:rPr>
        <w:t>Administrators</w:t>
      </w:r>
      <w:r w:rsidRPr="000C26CE">
        <w:rPr>
          <w:sz w:val="20"/>
          <w:szCs w:val="20"/>
        </w:rPr>
        <w:t xml:space="preserve"> Conference, Approved for $1,049.</w:t>
      </w:r>
    </w:p>
    <w:p w:rsidR="0045376B" w:rsidRPr="000C26CE" w:rsidRDefault="0045376B" w:rsidP="0045376B">
      <w:pPr>
        <w:spacing w:after="0"/>
        <w:rPr>
          <w:sz w:val="20"/>
          <w:szCs w:val="20"/>
        </w:rPr>
      </w:pPr>
    </w:p>
    <w:p w:rsidR="0045376B" w:rsidRPr="000C26CE" w:rsidRDefault="0045376B" w:rsidP="0045376B">
      <w:pPr>
        <w:spacing w:after="0"/>
        <w:ind w:left="1440"/>
        <w:rPr>
          <w:sz w:val="20"/>
          <w:szCs w:val="20"/>
        </w:rPr>
      </w:pPr>
      <w:r w:rsidRPr="000C26CE">
        <w:rPr>
          <w:b/>
          <w:sz w:val="20"/>
          <w:szCs w:val="20"/>
        </w:rPr>
        <w:t xml:space="preserve">Spring 2014 Activity:  </w:t>
      </w:r>
      <w:r w:rsidRPr="000C26CE">
        <w:rPr>
          <w:sz w:val="20"/>
          <w:szCs w:val="20"/>
        </w:rPr>
        <w:t>We received four academic staff professional development grant applications.  One application was determined ineligible.  The remaining applications were ranked and two proposals were funded.  The following proposals were funded:</w:t>
      </w:r>
    </w:p>
    <w:p w:rsidR="0045376B" w:rsidRPr="000C26CE" w:rsidRDefault="0045376B" w:rsidP="00A90001">
      <w:pPr>
        <w:spacing w:after="0"/>
        <w:ind w:left="1440"/>
        <w:rPr>
          <w:sz w:val="20"/>
          <w:szCs w:val="20"/>
        </w:rPr>
      </w:pPr>
      <w:r w:rsidRPr="000C26CE">
        <w:rPr>
          <w:sz w:val="20"/>
          <w:szCs w:val="20"/>
        </w:rPr>
        <w:t xml:space="preserve">Janet </w:t>
      </w:r>
      <w:proofErr w:type="spellStart"/>
      <w:r w:rsidRPr="000C26CE">
        <w:rPr>
          <w:sz w:val="20"/>
          <w:szCs w:val="20"/>
        </w:rPr>
        <w:t>Oosterwyk</w:t>
      </w:r>
      <w:proofErr w:type="spellEnd"/>
      <w:r w:rsidRPr="000C26CE">
        <w:rPr>
          <w:sz w:val="20"/>
          <w:szCs w:val="20"/>
        </w:rPr>
        <w:t xml:space="preserve"> (Horticulture) – The Association of Education and Research Greenhouse</w:t>
      </w:r>
      <w:r w:rsidR="00A90001">
        <w:rPr>
          <w:sz w:val="20"/>
          <w:szCs w:val="20"/>
        </w:rPr>
        <w:t xml:space="preserve"> </w:t>
      </w:r>
      <w:r w:rsidRPr="000C26CE">
        <w:rPr>
          <w:sz w:val="20"/>
          <w:szCs w:val="20"/>
        </w:rPr>
        <w:t>Curators, Approved for $837.</w:t>
      </w:r>
    </w:p>
    <w:p w:rsidR="0045376B" w:rsidRPr="000C26CE" w:rsidRDefault="0045376B" w:rsidP="00A90001">
      <w:pPr>
        <w:spacing w:after="0" w:line="240" w:lineRule="auto"/>
        <w:rPr>
          <w:sz w:val="20"/>
          <w:szCs w:val="20"/>
        </w:rPr>
      </w:pPr>
      <w:r w:rsidRPr="000C26CE">
        <w:rPr>
          <w:sz w:val="20"/>
          <w:szCs w:val="20"/>
        </w:rPr>
        <w:tab/>
      </w:r>
      <w:r w:rsidRPr="000C26CE">
        <w:rPr>
          <w:sz w:val="20"/>
          <w:szCs w:val="20"/>
        </w:rPr>
        <w:tab/>
        <w:t xml:space="preserve">Nicole Miller (Office of External Relations) – </w:t>
      </w:r>
      <w:r w:rsidR="00A90001">
        <w:rPr>
          <w:sz w:val="20"/>
          <w:szCs w:val="20"/>
        </w:rPr>
        <w:t xml:space="preserve">2014 Science Writers Conference, </w:t>
      </w:r>
      <w:r w:rsidRPr="000C26CE">
        <w:rPr>
          <w:sz w:val="20"/>
          <w:szCs w:val="20"/>
        </w:rPr>
        <w:t>Approved for $700.</w:t>
      </w:r>
    </w:p>
    <w:p w:rsidR="0045376B" w:rsidRPr="000C26CE" w:rsidRDefault="0045376B" w:rsidP="0045376B">
      <w:pPr>
        <w:spacing w:after="0"/>
        <w:rPr>
          <w:sz w:val="20"/>
          <w:szCs w:val="20"/>
        </w:rPr>
      </w:pPr>
    </w:p>
    <w:p w:rsidR="0045376B" w:rsidRPr="000C26CE" w:rsidRDefault="0045376B" w:rsidP="0045376B">
      <w:pPr>
        <w:spacing w:after="0"/>
        <w:ind w:left="1440"/>
        <w:rPr>
          <w:sz w:val="20"/>
          <w:szCs w:val="20"/>
        </w:rPr>
      </w:pPr>
      <w:r w:rsidRPr="000C26CE">
        <w:rPr>
          <w:sz w:val="20"/>
          <w:szCs w:val="20"/>
        </w:rPr>
        <w:t>The college accepted nominations for the 2014 CALS Academic Staff Recognition Awards in three areas:  Service, Research, and Leadership.  The following individuals were nominated for recognition.</w:t>
      </w:r>
    </w:p>
    <w:p w:rsidR="0045376B" w:rsidRPr="000C26CE" w:rsidRDefault="0045376B" w:rsidP="0045376B">
      <w:pPr>
        <w:spacing w:after="0"/>
        <w:rPr>
          <w:sz w:val="20"/>
          <w:szCs w:val="20"/>
        </w:rPr>
      </w:pPr>
    </w:p>
    <w:p w:rsidR="0045376B" w:rsidRPr="000C26CE" w:rsidRDefault="0045376B" w:rsidP="0045376B">
      <w:pPr>
        <w:spacing w:after="0"/>
        <w:ind w:left="1440"/>
        <w:rPr>
          <w:sz w:val="20"/>
          <w:szCs w:val="20"/>
        </w:rPr>
      </w:pPr>
      <w:r w:rsidRPr="000C26CE">
        <w:rPr>
          <w:sz w:val="20"/>
          <w:szCs w:val="20"/>
        </w:rPr>
        <w:lastRenderedPageBreak/>
        <w:t xml:space="preserve">Service:  A total of 8 nominations were received for the Service category.  Nominees included:  Debra Schneider (Animal Science), Steven C. Arp (Animal Science), Leah </w:t>
      </w:r>
      <w:proofErr w:type="spellStart"/>
      <w:r w:rsidRPr="000C26CE">
        <w:rPr>
          <w:sz w:val="20"/>
          <w:szCs w:val="20"/>
        </w:rPr>
        <w:t>Leighty</w:t>
      </w:r>
      <w:proofErr w:type="spellEnd"/>
      <w:r w:rsidRPr="000C26CE">
        <w:rPr>
          <w:sz w:val="20"/>
          <w:szCs w:val="20"/>
        </w:rPr>
        <w:t xml:space="preserve"> (Office of the </w:t>
      </w:r>
      <w:r w:rsidR="00A90001" w:rsidRPr="000C26CE">
        <w:rPr>
          <w:sz w:val="20"/>
          <w:szCs w:val="20"/>
        </w:rPr>
        <w:t>Dean &amp;</w:t>
      </w:r>
      <w:r w:rsidRPr="000C26CE">
        <w:rPr>
          <w:sz w:val="20"/>
          <w:szCs w:val="20"/>
        </w:rPr>
        <w:t xml:space="preserve"> Director), Todd A. Taylor (Animal Science), Rebecca Bound (CALS Research Division), Gina Mode (Center for Dairy Research), Ann Reynolds (Ag &amp; Applied Economics), and Scott Chapman (Entomology).</w:t>
      </w:r>
    </w:p>
    <w:p w:rsidR="0045376B" w:rsidRPr="000C26CE" w:rsidRDefault="0045376B" w:rsidP="0045376B">
      <w:pPr>
        <w:spacing w:after="0"/>
        <w:ind w:left="720" w:firstLine="720"/>
        <w:rPr>
          <w:sz w:val="20"/>
          <w:szCs w:val="20"/>
        </w:rPr>
      </w:pPr>
      <w:r w:rsidRPr="000C26CE">
        <w:rPr>
          <w:sz w:val="20"/>
          <w:szCs w:val="20"/>
        </w:rPr>
        <w:t>A total of five reviewers scored nominations and Ann Reynolds was selected for the award.</w:t>
      </w:r>
    </w:p>
    <w:p w:rsidR="0045376B" w:rsidRPr="000C26CE" w:rsidRDefault="0045376B" w:rsidP="0045376B">
      <w:pPr>
        <w:spacing w:after="0"/>
        <w:rPr>
          <w:sz w:val="20"/>
          <w:szCs w:val="20"/>
        </w:rPr>
      </w:pPr>
    </w:p>
    <w:p w:rsidR="0045376B" w:rsidRPr="000C26CE" w:rsidRDefault="0045376B" w:rsidP="0045376B">
      <w:pPr>
        <w:spacing w:after="0"/>
        <w:ind w:left="1440"/>
        <w:rPr>
          <w:sz w:val="20"/>
          <w:szCs w:val="20"/>
        </w:rPr>
      </w:pPr>
      <w:r w:rsidRPr="000C26CE">
        <w:rPr>
          <w:sz w:val="20"/>
          <w:szCs w:val="20"/>
        </w:rPr>
        <w:t xml:space="preserve">Leadership:  A total of 3 nominations were received for the Leadership category.  Nominees included:  Terry </w:t>
      </w:r>
      <w:proofErr w:type="spellStart"/>
      <w:r w:rsidRPr="000C26CE">
        <w:rPr>
          <w:sz w:val="20"/>
          <w:szCs w:val="20"/>
        </w:rPr>
        <w:t>Jobsis</w:t>
      </w:r>
      <w:proofErr w:type="spellEnd"/>
      <w:r w:rsidRPr="000C26CE">
        <w:rPr>
          <w:sz w:val="20"/>
          <w:szCs w:val="20"/>
        </w:rPr>
        <w:t xml:space="preserve"> (Animal Science), Bernadette O’Rourke (Animal Science), and Marianne </w:t>
      </w:r>
      <w:proofErr w:type="spellStart"/>
      <w:r w:rsidRPr="000C26CE">
        <w:rPr>
          <w:sz w:val="20"/>
          <w:szCs w:val="20"/>
        </w:rPr>
        <w:t>Smukowski</w:t>
      </w:r>
      <w:proofErr w:type="spellEnd"/>
      <w:r w:rsidRPr="000C26CE">
        <w:rPr>
          <w:sz w:val="20"/>
          <w:szCs w:val="20"/>
        </w:rPr>
        <w:t xml:space="preserve"> (Center for Dairy Research). </w:t>
      </w:r>
    </w:p>
    <w:p w:rsidR="0045376B" w:rsidRPr="000C26CE" w:rsidRDefault="0045376B" w:rsidP="0045376B">
      <w:pPr>
        <w:spacing w:after="0"/>
        <w:ind w:left="720" w:firstLine="720"/>
        <w:rPr>
          <w:sz w:val="20"/>
          <w:szCs w:val="20"/>
        </w:rPr>
      </w:pPr>
      <w:r w:rsidRPr="000C26CE">
        <w:rPr>
          <w:sz w:val="20"/>
          <w:szCs w:val="20"/>
        </w:rPr>
        <w:t xml:space="preserve">A total of four reviewers scored nominations and Terry </w:t>
      </w:r>
      <w:proofErr w:type="spellStart"/>
      <w:r w:rsidRPr="000C26CE">
        <w:rPr>
          <w:sz w:val="20"/>
          <w:szCs w:val="20"/>
        </w:rPr>
        <w:t>Jobsis</w:t>
      </w:r>
      <w:proofErr w:type="spellEnd"/>
      <w:r w:rsidRPr="000C26CE">
        <w:rPr>
          <w:sz w:val="20"/>
          <w:szCs w:val="20"/>
        </w:rPr>
        <w:t xml:space="preserve"> was selected for the award.</w:t>
      </w:r>
    </w:p>
    <w:p w:rsidR="0045376B" w:rsidRPr="000C26CE" w:rsidRDefault="0045376B" w:rsidP="0045376B">
      <w:pPr>
        <w:spacing w:after="0"/>
        <w:ind w:left="720" w:firstLine="720"/>
        <w:rPr>
          <w:sz w:val="20"/>
          <w:szCs w:val="20"/>
        </w:rPr>
      </w:pPr>
    </w:p>
    <w:p w:rsidR="0045376B" w:rsidRPr="000C26CE" w:rsidRDefault="0045376B" w:rsidP="0045376B">
      <w:pPr>
        <w:spacing w:after="0"/>
        <w:ind w:left="1440"/>
        <w:rPr>
          <w:sz w:val="20"/>
          <w:szCs w:val="20"/>
        </w:rPr>
      </w:pPr>
      <w:r w:rsidRPr="000C26CE">
        <w:rPr>
          <w:sz w:val="20"/>
          <w:szCs w:val="20"/>
        </w:rPr>
        <w:t xml:space="preserve">Research:  A total of four nominations were received for the Research category.  Nominees included:  Tonia Peters (Dairy Science), </w:t>
      </w:r>
      <w:proofErr w:type="spellStart"/>
      <w:r w:rsidRPr="000C26CE">
        <w:rPr>
          <w:sz w:val="20"/>
          <w:szCs w:val="20"/>
        </w:rPr>
        <w:t>Dhanu</w:t>
      </w:r>
      <w:proofErr w:type="spellEnd"/>
      <w:r w:rsidRPr="000C26CE">
        <w:rPr>
          <w:sz w:val="20"/>
          <w:szCs w:val="20"/>
        </w:rPr>
        <w:t xml:space="preserve"> </w:t>
      </w:r>
      <w:proofErr w:type="spellStart"/>
      <w:r w:rsidRPr="000C26CE">
        <w:rPr>
          <w:sz w:val="20"/>
          <w:szCs w:val="20"/>
        </w:rPr>
        <w:t>Shanmuganayagam</w:t>
      </w:r>
      <w:proofErr w:type="spellEnd"/>
      <w:r w:rsidRPr="000C26CE">
        <w:rPr>
          <w:sz w:val="20"/>
          <w:szCs w:val="20"/>
        </w:rPr>
        <w:t xml:space="preserve"> (Animal Science), John </w:t>
      </w:r>
      <w:proofErr w:type="spellStart"/>
      <w:r w:rsidRPr="000C26CE">
        <w:rPr>
          <w:sz w:val="20"/>
          <w:szCs w:val="20"/>
        </w:rPr>
        <w:t>Jaeggi</w:t>
      </w:r>
      <w:proofErr w:type="spellEnd"/>
      <w:r w:rsidRPr="000C26CE">
        <w:rPr>
          <w:sz w:val="20"/>
          <w:szCs w:val="20"/>
        </w:rPr>
        <w:t xml:space="preserve"> (Center for Dairy Research) and Timothy Meehan (Entomology).  </w:t>
      </w:r>
    </w:p>
    <w:p w:rsidR="0045376B" w:rsidRPr="000C26CE" w:rsidRDefault="0045376B" w:rsidP="0045376B">
      <w:pPr>
        <w:spacing w:after="0"/>
        <w:ind w:left="720" w:firstLine="720"/>
        <w:rPr>
          <w:sz w:val="20"/>
          <w:szCs w:val="20"/>
        </w:rPr>
      </w:pPr>
      <w:r w:rsidRPr="000C26CE">
        <w:rPr>
          <w:sz w:val="20"/>
          <w:szCs w:val="20"/>
        </w:rPr>
        <w:t>A total of four reviewers scored nominations and Timothy Meehan was selected for the award.</w:t>
      </w:r>
    </w:p>
    <w:p w:rsidR="0045376B" w:rsidRPr="000C26CE" w:rsidRDefault="0045376B" w:rsidP="0045376B">
      <w:pPr>
        <w:spacing w:after="0"/>
        <w:rPr>
          <w:sz w:val="20"/>
          <w:szCs w:val="20"/>
        </w:rPr>
      </w:pPr>
    </w:p>
    <w:p w:rsidR="0045376B" w:rsidRPr="000C26CE" w:rsidRDefault="0045376B" w:rsidP="0045376B">
      <w:pPr>
        <w:spacing w:after="0"/>
        <w:ind w:left="1440"/>
        <w:rPr>
          <w:sz w:val="20"/>
          <w:szCs w:val="20"/>
        </w:rPr>
      </w:pPr>
      <w:r w:rsidRPr="000C26CE">
        <w:rPr>
          <w:sz w:val="20"/>
          <w:szCs w:val="20"/>
        </w:rPr>
        <w:t xml:space="preserve">Overall, the CALS Academic Staff Recognition Awards went smoothly, but the committee did identify a number of challenges with the award nomination and review process.  Although a scoring mechanism was developed to evaluate nominations, it was very difficult to evaluate one academic staff member’s contributions to the college against another due to the complexity and variety of job responsibilities and duties.  In addition, committee members were also interested in whether candidates had been nominated or selected for awards in the past.  CASI also questioned how follow up is completed with the individuals not selected for awards as the recognition ceremony only included acknowledgement of the winner.  These are items that the committee should prioritize and work to improve in the next cycle of awards. </w:t>
      </w:r>
    </w:p>
    <w:p w:rsidR="0045376B" w:rsidRDefault="0045376B" w:rsidP="0045376B">
      <w:pPr>
        <w:spacing w:after="0"/>
      </w:pPr>
    </w:p>
    <w:p w:rsidR="0014474D" w:rsidRDefault="0014474D" w:rsidP="0014474D">
      <w:pPr>
        <w:pStyle w:val="ListParagraph"/>
        <w:numPr>
          <w:ilvl w:val="1"/>
          <w:numId w:val="1"/>
        </w:numPr>
        <w:spacing w:after="0"/>
        <w:rPr>
          <w:sz w:val="20"/>
          <w:szCs w:val="20"/>
        </w:rPr>
      </w:pPr>
      <w:r w:rsidRPr="0045376B">
        <w:rPr>
          <w:b/>
          <w:sz w:val="20"/>
          <w:szCs w:val="20"/>
        </w:rPr>
        <w:t>Communications, Website, and Districting</w:t>
      </w:r>
      <w:r w:rsidR="00CD656D">
        <w:rPr>
          <w:sz w:val="20"/>
          <w:szCs w:val="20"/>
        </w:rPr>
        <w:t xml:space="preserve"> – responsible for establishing and monitoring the efforts to maintain communication with CALS academic staff. This would include, but is not limited to, preparing the Annual Report, managing the web site, and overseeing the updates of districting of the CASI.</w:t>
      </w:r>
    </w:p>
    <w:p w:rsidR="000F3FEB" w:rsidRDefault="000F3FEB" w:rsidP="000F3FEB">
      <w:pPr>
        <w:spacing w:after="0"/>
        <w:ind w:left="1440"/>
        <w:rPr>
          <w:sz w:val="20"/>
          <w:szCs w:val="20"/>
        </w:rPr>
      </w:pPr>
      <w:r>
        <w:rPr>
          <w:sz w:val="20"/>
          <w:szCs w:val="20"/>
        </w:rPr>
        <w:t xml:space="preserve">*Committee members:  Bob Mitchell, Chair; Dustin </w:t>
      </w:r>
      <w:proofErr w:type="spellStart"/>
      <w:r>
        <w:rPr>
          <w:sz w:val="20"/>
          <w:szCs w:val="20"/>
        </w:rPr>
        <w:t>Eilert</w:t>
      </w:r>
      <w:proofErr w:type="spellEnd"/>
      <w:r>
        <w:rPr>
          <w:sz w:val="20"/>
          <w:szCs w:val="20"/>
        </w:rPr>
        <w:t xml:space="preserve">, Jason </w:t>
      </w:r>
      <w:proofErr w:type="spellStart"/>
      <w:r>
        <w:rPr>
          <w:sz w:val="20"/>
          <w:szCs w:val="20"/>
        </w:rPr>
        <w:t>Pursian</w:t>
      </w:r>
      <w:proofErr w:type="spellEnd"/>
      <w:r>
        <w:rPr>
          <w:sz w:val="20"/>
          <w:szCs w:val="20"/>
        </w:rPr>
        <w:t>, Rick Wayne, Deb Wendorf Boyke</w:t>
      </w:r>
    </w:p>
    <w:p w:rsidR="000F3FEB" w:rsidRDefault="000F3FEB" w:rsidP="000F3FEB">
      <w:pPr>
        <w:spacing w:after="0"/>
        <w:ind w:left="1440"/>
        <w:rPr>
          <w:sz w:val="20"/>
          <w:szCs w:val="20"/>
        </w:rPr>
      </w:pPr>
      <w:r>
        <w:rPr>
          <w:sz w:val="20"/>
          <w:szCs w:val="20"/>
        </w:rPr>
        <w:t>*Activities for 2013-14:</w:t>
      </w:r>
    </w:p>
    <w:p w:rsidR="000F3FEB" w:rsidRPr="000F3FEB" w:rsidRDefault="000F3FEB" w:rsidP="000F3FEB">
      <w:pPr>
        <w:ind w:left="1440"/>
        <w:rPr>
          <w:sz w:val="20"/>
          <w:szCs w:val="20"/>
        </w:rPr>
      </w:pPr>
      <w:r w:rsidRPr="000F3FEB">
        <w:rPr>
          <w:sz w:val="20"/>
          <w:szCs w:val="20"/>
        </w:rPr>
        <w:t xml:space="preserve">The committee reviewed the CASI website and </w:t>
      </w:r>
      <w:r>
        <w:rPr>
          <w:sz w:val="20"/>
          <w:szCs w:val="20"/>
        </w:rPr>
        <w:t xml:space="preserve">its </w:t>
      </w:r>
      <w:r w:rsidRPr="000F3FEB">
        <w:rPr>
          <w:sz w:val="20"/>
          <w:szCs w:val="20"/>
        </w:rPr>
        <w:t xml:space="preserve">effectiveness </w:t>
      </w:r>
      <w:r>
        <w:rPr>
          <w:sz w:val="20"/>
          <w:szCs w:val="20"/>
        </w:rPr>
        <w:t xml:space="preserve">as well as other </w:t>
      </w:r>
      <w:r w:rsidRPr="000F3FEB">
        <w:rPr>
          <w:sz w:val="20"/>
          <w:szCs w:val="20"/>
        </w:rPr>
        <w:t xml:space="preserve">vehicles for communicating with CALS academic staff. The consensus was that the CASI website is pretty bare bones and likely receives very little traffic (staff from CALS Administrative Computing later confirmed this) and that a static website isn’t all that useful for direct, timely delivery of messages. We agreed that the website can work well as a repository of information related to CASI and CALS academic staff in general. But for it to be useful, there needs to be an effort to add relevant content or links, as well as an effort to make the intended audience aware that </w:t>
      </w:r>
      <w:r>
        <w:rPr>
          <w:sz w:val="20"/>
          <w:szCs w:val="20"/>
        </w:rPr>
        <w:t xml:space="preserve">the </w:t>
      </w:r>
      <w:r w:rsidRPr="000F3FEB">
        <w:rPr>
          <w:sz w:val="20"/>
          <w:szCs w:val="20"/>
        </w:rPr>
        <w:t xml:space="preserve">content is available. </w:t>
      </w:r>
    </w:p>
    <w:p w:rsidR="000F3FEB" w:rsidRPr="000F3FEB" w:rsidRDefault="000F3FEB" w:rsidP="000F3FEB">
      <w:pPr>
        <w:ind w:left="1440"/>
        <w:rPr>
          <w:sz w:val="20"/>
          <w:szCs w:val="20"/>
        </w:rPr>
      </w:pPr>
      <w:r w:rsidRPr="000F3FEB">
        <w:rPr>
          <w:sz w:val="20"/>
          <w:szCs w:val="20"/>
        </w:rPr>
        <w:t xml:space="preserve">We agreed that email was the simplest and most effective tool for getting messages out. Charlene </w:t>
      </w:r>
      <w:proofErr w:type="spellStart"/>
      <w:r w:rsidRPr="000F3FEB">
        <w:rPr>
          <w:sz w:val="20"/>
          <w:szCs w:val="20"/>
        </w:rPr>
        <w:t>Krembs</w:t>
      </w:r>
      <w:proofErr w:type="spellEnd"/>
      <w:r w:rsidRPr="000F3FEB">
        <w:rPr>
          <w:sz w:val="20"/>
          <w:szCs w:val="20"/>
        </w:rPr>
        <w:t xml:space="preserve">, CALS Administrative Computing, provided current email lists for CALS academic staff by ward that committee members can mail to a </w:t>
      </w:r>
      <w:proofErr w:type="spellStart"/>
      <w:r w:rsidRPr="000F3FEB">
        <w:rPr>
          <w:sz w:val="20"/>
          <w:szCs w:val="20"/>
        </w:rPr>
        <w:t>WiscList</w:t>
      </w:r>
      <w:proofErr w:type="spellEnd"/>
      <w:r w:rsidRPr="000F3FEB">
        <w:rPr>
          <w:sz w:val="20"/>
          <w:szCs w:val="20"/>
        </w:rPr>
        <w:t xml:space="preserve"> email address specific to that ward.</w:t>
      </w:r>
    </w:p>
    <w:p w:rsidR="000C26CE" w:rsidRDefault="00CD656D" w:rsidP="000C26CE">
      <w:pPr>
        <w:pStyle w:val="ListParagraph"/>
        <w:numPr>
          <w:ilvl w:val="1"/>
          <w:numId w:val="1"/>
        </w:numPr>
        <w:spacing w:after="0"/>
        <w:rPr>
          <w:sz w:val="20"/>
          <w:szCs w:val="20"/>
        </w:rPr>
      </w:pPr>
      <w:r w:rsidRPr="0045376B">
        <w:rPr>
          <w:b/>
          <w:sz w:val="20"/>
          <w:szCs w:val="20"/>
        </w:rPr>
        <w:t>Nominations</w:t>
      </w:r>
      <w:r w:rsidR="0014474D" w:rsidRPr="0045376B">
        <w:rPr>
          <w:b/>
          <w:sz w:val="20"/>
          <w:szCs w:val="20"/>
        </w:rPr>
        <w:t xml:space="preserve"> and Mentoring</w:t>
      </w:r>
      <w:r>
        <w:rPr>
          <w:sz w:val="20"/>
          <w:szCs w:val="20"/>
        </w:rPr>
        <w:t xml:space="preserve"> – responsible for ensuring that academic staff positions for membership in the CASI and appointments to other standing committees within CALS have qualified nominees.  Included in the scope is developing and managing a mentoring program for new academic staff in the College </w:t>
      </w:r>
    </w:p>
    <w:p w:rsidR="000C26CE" w:rsidRDefault="000C26CE" w:rsidP="000C26CE">
      <w:pPr>
        <w:spacing w:after="0"/>
        <w:ind w:left="1440"/>
        <w:rPr>
          <w:sz w:val="20"/>
          <w:szCs w:val="20"/>
        </w:rPr>
      </w:pPr>
      <w:r>
        <w:rPr>
          <w:sz w:val="20"/>
          <w:szCs w:val="20"/>
        </w:rPr>
        <w:t xml:space="preserve">*Committee members:  Pat Flannery, Chair; Vince </w:t>
      </w:r>
      <w:proofErr w:type="spellStart"/>
      <w:r>
        <w:rPr>
          <w:sz w:val="20"/>
          <w:szCs w:val="20"/>
        </w:rPr>
        <w:t>Borleske</w:t>
      </w:r>
      <w:proofErr w:type="spellEnd"/>
      <w:r>
        <w:rPr>
          <w:sz w:val="20"/>
          <w:szCs w:val="20"/>
        </w:rPr>
        <w:t xml:space="preserve">, Chris Day, John </w:t>
      </w:r>
      <w:proofErr w:type="spellStart"/>
      <w:r>
        <w:rPr>
          <w:sz w:val="20"/>
          <w:szCs w:val="20"/>
        </w:rPr>
        <w:t>Klatt</w:t>
      </w:r>
      <w:proofErr w:type="spellEnd"/>
      <w:r>
        <w:rPr>
          <w:sz w:val="20"/>
          <w:szCs w:val="20"/>
        </w:rPr>
        <w:t xml:space="preserve">, Jason </w:t>
      </w:r>
      <w:proofErr w:type="spellStart"/>
      <w:r>
        <w:rPr>
          <w:sz w:val="20"/>
          <w:szCs w:val="20"/>
        </w:rPr>
        <w:t>Pursian</w:t>
      </w:r>
      <w:proofErr w:type="spellEnd"/>
      <w:r>
        <w:rPr>
          <w:sz w:val="20"/>
          <w:szCs w:val="20"/>
        </w:rPr>
        <w:t>, Laura Ward Good</w:t>
      </w:r>
    </w:p>
    <w:p w:rsidR="000C26CE" w:rsidRDefault="000C26CE" w:rsidP="000C26CE">
      <w:pPr>
        <w:spacing w:after="0"/>
        <w:ind w:left="1080" w:firstLine="360"/>
        <w:rPr>
          <w:sz w:val="20"/>
          <w:szCs w:val="20"/>
        </w:rPr>
      </w:pPr>
      <w:r>
        <w:rPr>
          <w:sz w:val="20"/>
          <w:szCs w:val="20"/>
        </w:rPr>
        <w:t>*</w:t>
      </w:r>
      <w:r w:rsidR="00A90001">
        <w:rPr>
          <w:sz w:val="20"/>
          <w:szCs w:val="20"/>
        </w:rPr>
        <w:t>Activities</w:t>
      </w:r>
      <w:r>
        <w:rPr>
          <w:sz w:val="20"/>
          <w:szCs w:val="20"/>
        </w:rPr>
        <w:t xml:space="preserve"> for 2013-14:</w:t>
      </w:r>
    </w:p>
    <w:p w:rsidR="000C26CE" w:rsidRPr="000F3FEB" w:rsidRDefault="000C26CE" w:rsidP="00396B11">
      <w:pPr>
        <w:pStyle w:val="ListParagraph"/>
        <w:numPr>
          <w:ilvl w:val="0"/>
          <w:numId w:val="6"/>
        </w:numPr>
        <w:spacing w:after="0" w:line="240" w:lineRule="auto"/>
        <w:rPr>
          <w:rFonts w:cs="Arial"/>
          <w:sz w:val="20"/>
          <w:szCs w:val="20"/>
        </w:rPr>
      </w:pPr>
      <w:r w:rsidRPr="000F3FEB">
        <w:rPr>
          <w:rFonts w:cs="Arial"/>
          <w:sz w:val="20"/>
          <w:szCs w:val="20"/>
        </w:rPr>
        <w:t>Balancing Terms</w:t>
      </w:r>
    </w:p>
    <w:p w:rsidR="000C26CE" w:rsidRPr="000F3FEB" w:rsidRDefault="000C26CE" w:rsidP="000F3FEB">
      <w:pPr>
        <w:pStyle w:val="ListParagraph"/>
        <w:numPr>
          <w:ilvl w:val="0"/>
          <w:numId w:val="7"/>
        </w:numPr>
        <w:spacing w:after="0" w:line="240" w:lineRule="auto"/>
        <w:rPr>
          <w:rFonts w:cs="Arial"/>
          <w:sz w:val="20"/>
          <w:szCs w:val="20"/>
        </w:rPr>
      </w:pPr>
      <w:r w:rsidRPr="000F3FEB">
        <w:rPr>
          <w:rFonts w:cs="Arial"/>
          <w:sz w:val="20"/>
          <w:szCs w:val="20"/>
        </w:rPr>
        <w:t xml:space="preserve">Due to the resignations of </w:t>
      </w:r>
      <w:proofErr w:type="spellStart"/>
      <w:r w:rsidRPr="000F3FEB">
        <w:rPr>
          <w:rFonts w:cs="Arial"/>
          <w:sz w:val="20"/>
          <w:szCs w:val="20"/>
        </w:rPr>
        <w:t>Sevie</w:t>
      </w:r>
      <w:proofErr w:type="spellEnd"/>
      <w:r w:rsidRPr="000F3FEB">
        <w:rPr>
          <w:rFonts w:cs="Arial"/>
          <w:sz w:val="20"/>
          <w:szCs w:val="20"/>
        </w:rPr>
        <w:t xml:space="preserve"> Kenyon and Mack </w:t>
      </w:r>
      <w:proofErr w:type="spellStart"/>
      <w:r w:rsidRPr="000F3FEB">
        <w:rPr>
          <w:rFonts w:cs="Arial"/>
          <w:sz w:val="20"/>
          <w:szCs w:val="20"/>
        </w:rPr>
        <w:t>Naber</w:t>
      </w:r>
      <w:proofErr w:type="spellEnd"/>
      <w:r w:rsidRPr="000F3FEB">
        <w:rPr>
          <w:rFonts w:cs="Arial"/>
          <w:sz w:val="20"/>
          <w:szCs w:val="20"/>
        </w:rPr>
        <w:t xml:space="preserve"> there will be 4 members that will be replaced in 2014.  This will accomplish the goal of replacing one third of the CASI committee each year.</w:t>
      </w:r>
    </w:p>
    <w:p w:rsidR="000C26CE" w:rsidRPr="000F3FEB" w:rsidRDefault="000C26CE" w:rsidP="0095238A">
      <w:pPr>
        <w:pStyle w:val="ListParagraph"/>
        <w:numPr>
          <w:ilvl w:val="0"/>
          <w:numId w:val="7"/>
        </w:numPr>
        <w:spacing w:after="200" w:line="276" w:lineRule="auto"/>
        <w:rPr>
          <w:rFonts w:cs="Arial"/>
          <w:sz w:val="20"/>
          <w:szCs w:val="20"/>
        </w:rPr>
      </w:pPr>
      <w:r w:rsidRPr="000F3FEB">
        <w:rPr>
          <w:rFonts w:cs="Arial"/>
          <w:sz w:val="20"/>
          <w:szCs w:val="20"/>
        </w:rPr>
        <w:lastRenderedPageBreak/>
        <w:t>In Ward VI and Ward VII there would remain an imbalance of terms.  Multiple terms should not expire each year to maintain continuity for a Ward.  In the current situation, Ward VI would have only new members in 2014 and in subsequent elections.  Ward VII would not have a new member in 2014, two members elected in 2015 and one member elected in 2016.</w:t>
      </w:r>
    </w:p>
    <w:p w:rsidR="000C26CE" w:rsidRPr="000F3FEB" w:rsidRDefault="000C26CE" w:rsidP="000C26CE">
      <w:pPr>
        <w:pStyle w:val="ListParagraph"/>
        <w:numPr>
          <w:ilvl w:val="1"/>
          <w:numId w:val="7"/>
        </w:numPr>
        <w:spacing w:after="200" w:line="276" w:lineRule="auto"/>
        <w:rPr>
          <w:rFonts w:cs="Arial"/>
          <w:sz w:val="20"/>
          <w:szCs w:val="20"/>
        </w:rPr>
      </w:pPr>
      <w:r w:rsidRPr="000F3FEB">
        <w:rPr>
          <w:rFonts w:cs="Arial"/>
          <w:sz w:val="20"/>
          <w:szCs w:val="20"/>
        </w:rPr>
        <w:t xml:space="preserve">In Ward VI it was recommended by the committee to elect one new member for a full term and elect another member for one year to finish the term of </w:t>
      </w:r>
      <w:proofErr w:type="spellStart"/>
      <w:r w:rsidRPr="000F3FEB">
        <w:rPr>
          <w:rFonts w:cs="Arial"/>
          <w:sz w:val="20"/>
          <w:szCs w:val="20"/>
        </w:rPr>
        <w:t>Sevie</w:t>
      </w:r>
      <w:proofErr w:type="spellEnd"/>
      <w:r w:rsidRPr="000F3FEB">
        <w:rPr>
          <w:rFonts w:cs="Arial"/>
          <w:sz w:val="20"/>
          <w:szCs w:val="20"/>
        </w:rPr>
        <w:t xml:space="preserve"> Kenyon.  The member elected for one year would be eligible to run for a full term in 2015.</w:t>
      </w:r>
    </w:p>
    <w:p w:rsidR="000C26CE" w:rsidRPr="000F3FEB" w:rsidRDefault="000C26CE" w:rsidP="000C26CE">
      <w:pPr>
        <w:pStyle w:val="ListParagraph"/>
        <w:numPr>
          <w:ilvl w:val="1"/>
          <w:numId w:val="7"/>
        </w:numPr>
        <w:spacing w:after="200" w:line="276" w:lineRule="auto"/>
        <w:rPr>
          <w:rFonts w:cs="Arial"/>
          <w:sz w:val="20"/>
          <w:szCs w:val="20"/>
        </w:rPr>
      </w:pPr>
      <w:r w:rsidRPr="000F3FEB">
        <w:rPr>
          <w:rFonts w:cs="Arial"/>
          <w:sz w:val="20"/>
          <w:szCs w:val="20"/>
        </w:rPr>
        <w:t xml:space="preserve">In Ward VII Jason </w:t>
      </w:r>
      <w:proofErr w:type="spellStart"/>
      <w:r w:rsidRPr="000F3FEB">
        <w:rPr>
          <w:rFonts w:cs="Arial"/>
          <w:sz w:val="20"/>
          <w:szCs w:val="20"/>
        </w:rPr>
        <w:t>Pursian</w:t>
      </w:r>
      <w:proofErr w:type="spellEnd"/>
      <w:r w:rsidRPr="000F3FEB">
        <w:rPr>
          <w:rFonts w:cs="Arial"/>
          <w:sz w:val="20"/>
          <w:szCs w:val="20"/>
        </w:rPr>
        <w:t xml:space="preserve"> will resign in 2014 to allow for an election of a new member.  This would create a balance and continuity of members in Ward VII.</w:t>
      </w:r>
    </w:p>
    <w:p w:rsidR="000C26CE" w:rsidRPr="000F3FEB" w:rsidRDefault="000C26CE" w:rsidP="000C26CE">
      <w:pPr>
        <w:pStyle w:val="ListParagraph"/>
        <w:numPr>
          <w:ilvl w:val="1"/>
          <w:numId w:val="7"/>
        </w:numPr>
        <w:spacing w:after="200" w:line="276" w:lineRule="auto"/>
        <w:rPr>
          <w:rFonts w:cs="Arial"/>
          <w:sz w:val="20"/>
          <w:szCs w:val="20"/>
        </w:rPr>
      </w:pPr>
      <w:r w:rsidRPr="000F3FEB">
        <w:rPr>
          <w:rFonts w:cs="Arial"/>
          <w:sz w:val="20"/>
          <w:szCs w:val="20"/>
        </w:rPr>
        <w:t xml:space="preserve">Nominations for new members in Wards III, IV, </w:t>
      </w:r>
      <w:proofErr w:type="gramStart"/>
      <w:r w:rsidRPr="000F3FEB">
        <w:rPr>
          <w:rFonts w:cs="Arial"/>
          <w:sz w:val="20"/>
          <w:szCs w:val="20"/>
        </w:rPr>
        <w:t>VI</w:t>
      </w:r>
      <w:proofErr w:type="gramEnd"/>
      <w:r w:rsidRPr="000F3FEB">
        <w:rPr>
          <w:rFonts w:cs="Arial"/>
          <w:sz w:val="20"/>
          <w:szCs w:val="20"/>
        </w:rPr>
        <w:t xml:space="preserve"> are being sought.</w:t>
      </w:r>
    </w:p>
    <w:p w:rsidR="000C26CE" w:rsidRPr="000F3FEB" w:rsidRDefault="000C26CE" w:rsidP="000C26CE">
      <w:pPr>
        <w:pStyle w:val="ListParagraph"/>
        <w:numPr>
          <w:ilvl w:val="0"/>
          <w:numId w:val="6"/>
        </w:numPr>
        <w:spacing w:after="200" w:line="276" w:lineRule="auto"/>
        <w:rPr>
          <w:rFonts w:cs="Arial"/>
          <w:sz w:val="20"/>
          <w:szCs w:val="20"/>
        </w:rPr>
      </w:pPr>
      <w:r w:rsidRPr="000F3FEB">
        <w:rPr>
          <w:rFonts w:cs="Arial"/>
          <w:sz w:val="20"/>
          <w:szCs w:val="20"/>
        </w:rPr>
        <w:t>Mentoring</w:t>
      </w:r>
    </w:p>
    <w:p w:rsidR="000C26CE" w:rsidRPr="000F3FEB" w:rsidRDefault="000C26CE" w:rsidP="000C26CE">
      <w:pPr>
        <w:pStyle w:val="ListParagraph"/>
        <w:numPr>
          <w:ilvl w:val="0"/>
          <w:numId w:val="7"/>
        </w:numPr>
        <w:spacing w:after="200" w:line="276" w:lineRule="auto"/>
        <w:rPr>
          <w:rFonts w:cs="Arial"/>
          <w:sz w:val="20"/>
          <w:szCs w:val="20"/>
        </w:rPr>
      </w:pPr>
      <w:r w:rsidRPr="000F3FEB">
        <w:rPr>
          <w:rFonts w:cs="Arial"/>
          <w:sz w:val="20"/>
          <w:szCs w:val="20"/>
        </w:rPr>
        <w:t>Currently a letter is included in the welcome packet for new employees.  We could also provide a welcome email from the Ward representative(s) to remind new employees on the importance of attending Benefits 101 seminars and as a way of introducing the Ward representatives.</w:t>
      </w:r>
    </w:p>
    <w:p w:rsidR="000C26CE" w:rsidRDefault="000C26CE" w:rsidP="000C26CE">
      <w:pPr>
        <w:pStyle w:val="ListParagraph"/>
        <w:numPr>
          <w:ilvl w:val="0"/>
          <w:numId w:val="7"/>
        </w:numPr>
        <w:spacing w:after="200" w:line="276" w:lineRule="auto"/>
        <w:rPr>
          <w:rFonts w:cs="Arial"/>
          <w:sz w:val="20"/>
          <w:szCs w:val="20"/>
        </w:rPr>
      </w:pPr>
      <w:r w:rsidRPr="000F3FEB">
        <w:rPr>
          <w:rFonts w:cs="Arial"/>
          <w:sz w:val="20"/>
          <w:szCs w:val="20"/>
        </w:rPr>
        <w:t xml:space="preserve">An updated monthly Ward list may make this feasible. </w:t>
      </w:r>
    </w:p>
    <w:p w:rsidR="000F3FEB" w:rsidRPr="000F3FEB" w:rsidRDefault="000F3FEB" w:rsidP="000C26CE">
      <w:pPr>
        <w:pStyle w:val="ListParagraph"/>
        <w:numPr>
          <w:ilvl w:val="0"/>
          <w:numId w:val="7"/>
        </w:numPr>
        <w:spacing w:after="200" w:line="276" w:lineRule="auto"/>
        <w:rPr>
          <w:rFonts w:cs="Arial"/>
          <w:sz w:val="20"/>
          <w:szCs w:val="20"/>
        </w:rPr>
      </w:pPr>
    </w:p>
    <w:p w:rsidR="0014474D" w:rsidRDefault="0014474D" w:rsidP="0014474D">
      <w:pPr>
        <w:pStyle w:val="ListParagraph"/>
        <w:numPr>
          <w:ilvl w:val="1"/>
          <w:numId w:val="1"/>
        </w:numPr>
        <w:spacing w:after="0"/>
        <w:rPr>
          <w:sz w:val="20"/>
          <w:szCs w:val="20"/>
        </w:rPr>
      </w:pPr>
      <w:r w:rsidRPr="0045376B">
        <w:rPr>
          <w:b/>
          <w:sz w:val="20"/>
          <w:szCs w:val="20"/>
        </w:rPr>
        <w:t>Personnel Procedures, Compensation &amp; Governance</w:t>
      </w:r>
      <w:r w:rsidR="00CD656D">
        <w:rPr>
          <w:sz w:val="20"/>
          <w:szCs w:val="20"/>
        </w:rPr>
        <w:t xml:space="preserve"> – responsible for monitoring and addressing issues that involve shared governance within the College.  This includes monitoring the level of involvement that academic staff have in the management of their respective departments, as well as their representation on various committees at both the department and college level.  Also responsible for monitoring the compensation and personnel policies and procedures of the College, for providing recommendations for changes and improvements of these policies and procedures, and for providing information on the policies and procedures to academic staff in the College.</w:t>
      </w:r>
    </w:p>
    <w:p w:rsidR="0045376B" w:rsidRDefault="000F3FEB" w:rsidP="000F3FEB">
      <w:pPr>
        <w:spacing w:after="0"/>
        <w:ind w:left="1440"/>
        <w:rPr>
          <w:sz w:val="20"/>
          <w:szCs w:val="20"/>
        </w:rPr>
      </w:pPr>
      <w:r>
        <w:rPr>
          <w:sz w:val="20"/>
          <w:szCs w:val="20"/>
        </w:rPr>
        <w:t xml:space="preserve">*Committee members:  Laura Ward Good, Chair; Dustin </w:t>
      </w:r>
      <w:proofErr w:type="spellStart"/>
      <w:r>
        <w:rPr>
          <w:sz w:val="20"/>
          <w:szCs w:val="20"/>
        </w:rPr>
        <w:t>Eilert</w:t>
      </w:r>
      <w:proofErr w:type="spellEnd"/>
      <w:r>
        <w:rPr>
          <w:sz w:val="20"/>
          <w:szCs w:val="20"/>
        </w:rPr>
        <w:t xml:space="preserve">, Pat Flannery, John </w:t>
      </w:r>
      <w:proofErr w:type="spellStart"/>
      <w:r>
        <w:rPr>
          <w:sz w:val="20"/>
          <w:szCs w:val="20"/>
        </w:rPr>
        <w:t>Klatt</w:t>
      </w:r>
      <w:proofErr w:type="spellEnd"/>
      <w:r>
        <w:rPr>
          <w:sz w:val="20"/>
          <w:szCs w:val="20"/>
        </w:rPr>
        <w:t>, Rick Wayne, Deb Wendorf Boyke</w:t>
      </w:r>
    </w:p>
    <w:p w:rsidR="000F3FEB" w:rsidRDefault="000F3FEB" w:rsidP="000F3FEB">
      <w:pPr>
        <w:spacing w:after="0"/>
        <w:ind w:left="1440"/>
        <w:rPr>
          <w:sz w:val="20"/>
          <w:szCs w:val="20"/>
        </w:rPr>
      </w:pPr>
      <w:r>
        <w:rPr>
          <w:sz w:val="20"/>
          <w:szCs w:val="20"/>
        </w:rPr>
        <w:t>*Committee activities 2013-14:</w:t>
      </w:r>
    </w:p>
    <w:p w:rsidR="000F3FEB" w:rsidRPr="000F3FEB" w:rsidRDefault="000F3FEB" w:rsidP="000F3FEB">
      <w:pPr>
        <w:ind w:left="1440"/>
        <w:rPr>
          <w:rFonts w:cs="Palatino"/>
          <w:sz w:val="20"/>
          <w:szCs w:val="20"/>
        </w:rPr>
      </w:pPr>
      <w:r>
        <w:rPr>
          <w:rFonts w:cs="Palatino"/>
          <w:sz w:val="20"/>
          <w:szCs w:val="20"/>
        </w:rPr>
        <w:t>The C</w:t>
      </w:r>
      <w:r w:rsidRPr="000F3FEB">
        <w:rPr>
          <w:rFonts w:cs="Palatino"/>
          <w:sz w:val="20"/>
          <w:szCs w:val="20"/>
        </w:rPr>
        <w:t xml:space="preserve">ommittee revised a letter regarding the need for annual performance reviews for Academic Staff. This letter is an annual reminder sent by the CASI co-chairs and the Assistant Dean or HR </w:t>
      </w:r>
      <w:r w:rsidR="002424ED">
        <w:rPr>
          <w:rFonts w:cs="Palatino"/>
          <w:sz w:val="20"/>
          <w:szCs w:val="20"/>
        </w:rPr>
        <w:t>a</w:t>
      </w:r>
      <w:r w:rsidRPr="000F3FEB">
        <w:rPr>
          <w:rFonts w:cs="Palatino"/>
          <w:sz w:val="20"/>
          <w:szCs w:val="20"/>
        </w:rPr>
        <w:t xml:space="preserve">nnually to Department and Center Chairs and Administrators and is copied to all CALS Academic Staff.  The </w:t>
      </w:r>
      <w:r w:rsidR="002424ED">
        <w:rPr>
          <w:rFonts w:cs="Palatino"/>
          <w:sz w:val="20"/>
          <w:szCs w:val="20"/>
        </w:rPr>
        <w:t>c</w:t>
      </w:r>
      <w:r w:rsidRPr="000F3FEB">
        <w:rPr>
          <w:rFonts w:cs="Palatino"/>
          <w:sz w:val="20"/>
          <w:szCs w:val="20"/>
        </w:rPr>
        <w:t>ommittee also conducted an internet survey of all CALS Academic Staff on the value they receive from annual performance reviews. The majority of the respondents (64%) found their review process helpful.  The subcommittee also discussed methods of encouraging self-reporting for the CALS Length of service recognition and prepared a reminder notice.</w:t>
      </w:r>
    </w:p>
    <w:p w:rsidR="00843C52" w:rsidRPr="007125AC" w:rsidRDefault="00843C52" w:rsidP="00843C52">
      <w:pPr>
        <w:spacing w:after="0"/>
        <w:jc w:val="center"/>
        <w:rPr>
          <w:b/>
          <w:sz w:val="24"/>
          <w:szCs w:val="24"/>
        </w:rPr>
      </w:pPr>
      <w:r w:rsidRPr="007125AC">
        <w:rPr>
          <w:b/>
          <w:sz w:val="24"/>
          <w:szCs w:val="24"/>
        </w:rPr>
        <w:t>Committee on Academic Staff Issues</w:t>
      </w:r>
    </w:p>
    <w:p w:rsidR="00843C52" w:rsidRPr="007125AC" w:rsidRDefault="00843C52" w:rsidP="00843C52">
      <w:pPr>
        <w:jc w:val="center"/>
        <w:rPr>
          <w:b/>
          <w:sz w:val="20"/>
          <w:szCs w:val="20"/>
        </w:rPr>
      </w:pPr>
      <w:r w:rsidRPr="007125AC">
        <w:rPr>
          <w:b/>
          <w:sz w:val="20"/>
          <w:szCs w:val="20"/>
        </w:rPr>
        <w:t>2013-2014 Committee Structure</w:t>
      </w:r>
    </w:p>
    <w:tbl>
      <w:tblPr>
        <w:tblStyle w:val="TableGrid"/>
        <w:tblW w:w="0" w:type="auto"/>
        <w:tblInd w:w="-635" w:type="dxa"/>
        <w:tblLook w:val="04A0" w:firstRow="1" w:lastRow="0" w:firstColumn="1" w:lastColumn="0" w:noHBand="0" w:noVBand="1"/>
      </w:tblPr>
      <w:tblGrid>
        <w:gridCol w:w="2486"/>
        <w:gridCol w:w="1114"/>
        <w:gridCol w:w="1580"/>
        <w:gridCol w:w="1811"/>
        <w:gridCol w:w="1454"/>
        <w:gridCol w:w="1540"/>
      </w:tblGrid>
      <w:tr w:rsidR="00843C52" w:rsidTr="00DC1438">
        <w:trPr>
          <w:trHeight w:val="1322"/>
        </w:trPr>
        <w:tc>
          <w:tcPr>
            <w:tcW w:w="2486" w:type="dxa"/>
          </w:tcPr>
          <w:p w:rsidR="00843C52" w:rsidRPr="007125AC" w:rsidRDefault="00843C52" w:rsidP="00DC1438">
            <w:pPr>
              <w:rPr>
                <w:b/>
              </w:rPr>
            </w:pPr>
          </w:p>
          <w:p w:rsidR="00843C52" w:rsidRPr="007125AC" w:rsidRDefault="00843C52" w:rsidP="00DC1438">
            <w:pPr>
              <w:rPr>
                <w:b/>
              </w:rPr>
            </w:pPr>
          </w:p>
          <w:p w:rsidR="00843C52" w:rsidRPr="007125AC" w:rsidRDefault="00843C52" w:rsidP="00DC1438">
            <w:pPr>
              <w:rPr>
                <w:b/>
              </w:rPr>
            </w:pPr>
          </w:p>
          <w:p w:rsidR="00843C52" w:rsidRPr="007125AC" w:rsidRDefault="00843C52" w:rsidP="00DC1438">
            <w:pPr>
              <w:rPr>
                <w:b/>
              </w:rPr>
            </w:pPr>
          </w:p>
          <w:p w:rsidR="00843C52" w:rsidRPr="007125AC" w:rsidRDefault="00843C52" w:rsidP="00DC1438">
            <w:pPr>
              <w:rPr>
                <w:b/>
              </w:rPr>
            </w:pPr>
          </w:p>
          <w:p w:rsidR="00843C52" w:rsidRPr="007125AC" w:rsidRDefault="00843C52" w:rsidP="00DC1438">
            <w:pPr>
              <w:rPr>
                <w:b/>
              </w:rPr>
            </w:pPr>
            <w:r w:rsidRPr="007125AC">
              <w:rPr>
                <w:b/>
              </w:rPr>
              <w:t>Names/Committees</w:t>
            </w:r>
          </w:p>
        </w:tc>
        <w:tc>
          <w:tcPr>
            <w:tcW w:w="1114" w:type="dxa"/>
          </w:tcPr>
          <w:p w:rsidR="00843C52" w:rsidRDefault="00843C52" w:rsidP="00DC1438"/>
          <w:p w:rsidR="00843C52" w:rsidRDefault="00843C52" w:rsidP="00DC1438"/>
          <w:p w:rsidR="00843C52" w:rsidRDefault="00843C52" w:rsidP="00DC1438"/>
          <w:p w:rsidR="00843C52" w:rsidRDefault="00843C52" w:rsidP="00DC1438"/>
          <w:p w:rsidR="00843C52" w:rsidRDefault="00843C52" w:rsidP="00DC1438"/>
          <w:p w:rsidR="00843C52" w:rsidRPr="007125AC" w:rsidRDefault="00843C52" w:rsidP="00DC1438">
            <w:pPr>
              <w:rPr>
                <w:b/>
              </w:rPr>
            </w:pPr>
            <w:r w:rsidRPr="007125AC">
              <w:rPr>
                <w:b/>
              </w:rPr>
              <w:t>Ward</w:t>
            </w:r>
          </w:p>
        </w:tc>
        <w:tc>
          <w:tcPr>
            <w:tcW w:w="1580" w:type="dxa"/>
          </w:tcPr>
          <w:p w:rsidR="00843C52" w:rsidRPr="007125AC" w:rsidRDefault="00843C52" w:rsidP="00DC1438">
            <w:pPr>
              <w:rPr>
                <w:b/>
              </w:rPr>
            </w:pPr>
            <w:r w:rsidRPr="007125AC">
              <w:rPr>
                <w:b/>
              </w:rPr>
              <w:t>Academic Staff Awards &amp; Professional Development (standing)</w:t>
            </w:r>
          </w:p>
        </w:tc>
        <w:tc>
          <w:tcPr>
            <w:tcW w:w="1811" w:type="dxa"/>
          </w:tcPr>
          <w:p w:rsidR="00843C52" w:rsidRPr="007125AC" w:rsidRDefault="00843C52" w:rsidP="00DC1438">
            <w:pPr>
              <w:rPr>
                <w:b/>
              </w:rPr>
            </w:pPr>
            <w:r w:rsidRPr="007125AC">
              <w:rPr>
                <w:b/>
              </w:rPr>
              <w:t>Communications, Website, Districting (standing)</w:t>
            </w:r>
          </w:p>
        </w:tc>
        <w:tc>
          <w:tcPr>
            <w:tcW w:w="1454" w:type="dxa"/>
          </w:tcPr>
          <w:p w:rsidR="00843C52" w:rsidRPr="007125AC" w:rsidRDefault="00843C52" w:rsidP="00DC1438">
            <w:pPr>
              <w:rPr>
                <w:b/>
              </w:rPr>
            </w:pPr>
            <w:r w:rsidRPr="007125AC">
              <w:rPr>
                <w:b/>
              </w:rPr>
              <w:t>Nominations &amp; Mentoring (standing)</w:t>
            </w:r>
          </w:p>
        </w:tc>
        <w:tc>
          <w:tcPr>
            <w:tcW w:w="1540" w:type="dxa"/>
          </w:tcPr>
          <w:p w:rsidR="00843C52" w:rsidRPr="007125AC" w:rsidRDefault="00843C52" w:rsidP="00DC1438">
            <w:pPr>
              <w:rPr>
                <w:b/>
              </w:rPr>
            </w:pPr>
            <w:r w:rsidRPr="007125AC">
              <w:rPr>
                <w:b/>
              </w:rPr>
              <w:t>Personnel Procedures, Compensation &amp; Governance (standing)</w:t>
            </w:r>
          </w:p>
        </w:tc>
      </w:tr>
      <w:tr w:rsidR="00843C52" w:rsidTr="00DC1438">
        <w:tc>
          <w:tcPr>
            <w:tcW w:w="2486" w:type="dxa"/>
          </w:tcPr>
          <w:p w:rsidR="00843C52" w:rsidRDefault="00843C52" w:rsidP="00DC1438">
            <w:proofErr w:type="spellStart"/>
            <w:r>
              <w:t>Borleske</w:t>
            </w:r>
            <w:proofErr w:type="spellEnd"/>
            <w:r>
              <w:t>, Vince</w:t>
            </w:r>
          </w:p>
          <w:p w:rsidR="00843C52" w:rsidRDefault="00843C52" w:rsidP="00DC1438"/>
        </w:tc>
        <w:tc>
          <w:tcPr>
            <w:tcW w:w="1114" w:type="dxa"/>
          </w:tcPr>
          <w:p w:rsidR="00843C52" w:rsidRDefault="00843C52" w:rsidP="00DC1438">
            <w:pPr>
              <w:jc w:val="center"/>
            </w:pPr>
            <w:r>
              <w:t>VII</w:t>
            </w:r>
          </w:p>
        </w:tc>
        <w:tc>
          <w:tcPr>
            <w:tcW w:w="1580" w:type="dxa"/>
          </w:tcPr>
          <w:p w:rsidR="00843C52" w:rsidRDefault="00843C52" w:rsidP="00DC1438">
            <w:pPr>
              <w:jc w:val="center"/>
            </w:pPr>
            <w:r>
              <w:t>Chair</w:t>
            </w:r>
          </w:p>
        </w:tc>
        <w:tc>
          <w:tcPr>
            <w:tcW w:w="1811" w:type="dxa"/>
          </w:tcPr>
          <w:p w:rsidR="00843C52" w:rsidRDefault="00843C52" w:rsidP="00DC1438">
            <w:pPr>
              <w:jc w:val="center"/>
            </w:pPr>
          </w:p>
        </w:tc>
        <w:tc>
          <w:tcPr>
            <w:tcW w:w="1454" w:type="dxa"/>
          </w:tcPr>
          <w:p w:rsidR="00843C52" w:rsidRDefault="00843C52" w:rsidP="00DC1438">
            <w:pPr>
              <w:jc w:val="center"/>
            </w:pPr>
            <w:r>
              <w:t>x</w:t>
            </w:r>
          </w:p>
        </w:tc>
        <w:tc>
          <w:tcPr>
            <w:tcW w:w="1540" w:type="dxa"/>
          </w:tcPr>
          <w:p w:rsidR="00843C52" w:rsidRDefault="00843C52" w:rsidP="00DC1438">
            <w:pPr>
              <w:jc w:val="center"/>
            </w:pPr>
          </w:p>
        </w:tc>
      </w:tr>
      <w:tr w:rsidR="00843C52" w:rsidTr="00DC1438">
        <w:tc>
          <w:tcPr>
            <w:tcW w:w="2486" w:type="dxa"/>
          </w:tcPr>
          <w:p w:rsidR="00843C52" w:rsidRDefault="00843C52" w:rsidP="00DC1438">
            <w:r>
              <w:t>Day, Christopher</w:t>
            </w:r>
          </w:p>
          <w:p w:rsidR="00843C52" w:rsidRDefault="00843C52" w:rsidP="00DC1438">
            <w:r>
              <w:t>(Curriculum Com Rep)</w:t>
            </w:r>
          </w:p>
          <w:p w:rsidR="00843C52" w:rsidRDefault="00843C52" w:rsidP="00DC1438"/>
        </w:tc>
        <w:tc>
          <w:tcPr>
            <w:tcW w:w="1114" w:type="dxa"/>
          </w:tcPr>
          <w:p w:rsidR="00843C52" w:rsidRDefault="00843C52" w:rsidP="00DC1438">
            <w:pPr>
              <w:jc w:val="center"/>
            </w:pPr>
            <w:r>
              <w:t>II</w:t>
            </w:r>
          </w:p>
        </w:tc>
        <w:tc>
          <w:tcPr>
            <w:tcW w:w="1580" w:type="dxa"/>
          </w:tcPr>
          <w:p w:rsidR="00843C52" w:rsidRDefault="00843C52" w:rsidP="00DC1438">
            <w:pPr>
              <w:jc w:val="center"/>
            </w:pPr>
            <w:r>
              <w:t>x</w:t>
            </w:r>
          </w:p>
        </w:tc>
        <w:tc>
          <w:tcPr>
            <w:tcW w:w="1811" w:type="dxa"/>
          </w:tcPr>
          <w:p w:rsidR="00843C52" w:rsidRDefault="00843C52" w:rsidP="00DC1438">
            <w:pPr>
              <w:jc w:val="center"/>
            </w:pPr>
          </w:p>
        </w:tc>
        <w:tc>
          <w:tcPr>
            <w:tcW w:w="1454" w:type="dxa"/>
          </w:tcPr>
          <w:p w:rsidR="00843C52" w:rsidRDefault="00843C52" w:rsidP="00DC1438">
            <w:pPr>
              <w:jc w:val="center"/>
            </w:pPr>
            <w:r>
              <w:t>x</w:t>
            </w:r>
          </w:p>
        </w:tc>
        <w:tc>
          <w:tcPr>
            <w:tcW w:w="1540" w:type="dxa"/>
          </w:tcPr>
          <w:p w:rsidR="00843C52" w:rsidRDefault="00843C52" w:rsidP="00DC1438">
            <w:pPr>
              <w:jc w:val="center"/>
            </w:pPr>
          </w:p>
        </w:tc>
      </w:tr>
      <w:tr w:rsidR="00843C52" w:rsidTr="00DC1438">
        <w:tc>
          <w:tcPr>
            <w:tcW w:w="2486" w:type="dxa"/>
          </w:tcPr>
          <w:p w:rsidR="00843C52" w:rsidRDefault="00843C52" w:rsidP="00DC1438">
            <w:proofErr w:type="spellStart"/>
            <w:r>
              <w:t>Eilert</w:t>
            </w:r>
            <w:proofErr w:type="spellEnd"/>
            <w:r>
              <w:t>, Dustin</w:t>
            </w:r>
          </w:p>
          <w:p w:rsidR="00843C52" w:rsidRDefault="00843C52" w:rsidP="00DC1438"/>
        </w:tc>
        <w:tc>
          <w:tcPr>
            <w:tcW w:w="1114" w:type="dxa"/>
          </w:tcPr>
          <w:p w:rsidR="00843C52" w:rsidRDefault="00843C52" w:rsidP="00DC1438">
            <w:pPr>
              <w:jc w:val="center"/>
            </w:pPr>
            <w:r>
              <w:t>V</w:t>
            </w:r>
          </w:p>
        </w:tc>
        <w:tc>
          <w:tcPr>
            <w:tcW w:w="1580" w:type="dxa"/>
          </w:tcPr>
          <w:p w:rsidR="00843C52" w:rsidRDefault="00843C52" w:rsidP="00DC1438">
            <w:pPr>
              <w:jc w:val="center"/>
            </w:pPr>
          </w:p>
        </w:tc>
        <w:tc>
          <w:tcPr>
            <w:tcW w:w="1811" w:type="dxa"/>
          </w:tcPr>
          <w:p w:rsidR="00843C52" w:rsidRDefault="00843C52" w:rsidP="00DC1438">
            <w:pPr>
              <w:jc w:val="center"/>
            </w:pPr>
            <w:r>
              <w:t>x</w:t>
            </w:r>
          </w:p>
        </w:tc>
        <w:tc>
          <w:tcPr>
            <w:tcW w:w="1454" w:type="dxa"/>
          </w:tcPr>
          <w:p w:rsidR="00843C52" w:rsidRDefault="00843C52" w:rsidP="00DC1438">
            <w:pPr>
              <w:jc w:val="center"/>
            </w:pPr>
          </w:p>
        </w:tc>
        <w:tc>
          <w:tcPr>
            <w:tcW w:w="1540" w:type="dxa"/>
          </w:tcPr>
          <w:p w:rsidR="00843C52" w:rsidRDefault="00843C52" w:rsidP="00DC1438">
            <w:pPr>
              <w:jc w:val="center"/>
            </w:pPr>
            <w:r>
              <w:t>x</w:t>
            </w:r>
          </w:p>
        </w:tc>
      </w:tr>
      <w:tr w:rsidR="00843C52" w:rsidTr="00DC1438">
        <w:tc>
          <w:tcPr>
            <w:tcW w:w="2486" w:type="dxa"/>
          </w:tcPr>
          <w:p w:rsidR="00843C52" w:rsidRDefault="00843C52" w:rsidP="00DC1438">
            <w:r>
              <w:t>Flannery, Patrick</w:t>
            </w:r>
          </w:p>
          <w:p w:rsidR="00843C52" w:rsidRDefault="00843C52" w:rsidP="00DC1438"/>
        </w:tc>
        <w:tc>
          <w:tcPr>
            <w:tcW w:w="1114" w:type="dxa"/>
          </w:tcPr>
          <w:p w:rsidR="00843C52" w:rsidRDefault="00843C52" w:rsidP="00DC1438">
            <w:pPr>
              <w:jc w:val="center"/>
            </w:pPr>
            <w:r>
              <w:lastRenderedPageBreak/>
              <w:t>V</w:t>
            </w:r>
          </w:p>
        </w:tc>
        <w:tc>
          <w:tcPr>
            <w:tcW w:w="1580" w:type="dxa"/>
          </w:tcPr>
          <w:p w:rsidR="00843C52" w:rsidRDefault="00843C52" w:rsidP="00DC1438">
            <w:pPr>
              <w:jc w:val="center"/>
            </w:pPr>
          </w:p>
        </w:tc>
        <w:tc>
          <w:tcPr>
            <w:tcW w:w="1811" w:type="dxa"/>
          </w:tcPr>
          <w:p w:rsidR="00843C52" w:rsidRDefault="00843C52" w:rsidP="00DC1438">
            <w:pPr>
              <w:jc w:val="center"/>
            </w:pPr>
          </w:p>
        </w:tc>
        <w:tc>
          <w:tcPr>
            <w:tcW w:w="1454" w:type="dxa"/>
          </w:tcPr>
          <w:p w:rsidR="00843C52" w:rsidRDefault="00843C52" w:rsidP="00DC1438">
            <w:pPr>
              <w:jc w:val="center"/>
            </w:pPr>
            <w:r>
              <w:t>Chair</w:t>
            </w:r>
          </w:p>
        </w:tc>
        <w:tc>
          <w:tcPr>
            <w:tcW w:w="1540" w:type="dxa"/>
          </w:tcPr>
          <w:p w:rsidR="00843C52" w:rsidRDefault="00843C52" w:rsidP="00DC1438">
            <w:pPr>
              <w:jc w:val="center"/>
            </w:pPr>
            <w:r>
              <w:t>x</w:t>
            </w:r>
          </w:p>
        </w:tc>
      </w:tr>
      <w:tr w:rsidR="00843C52" w:rsidTr="00DC1438">
        <w:tc>
          <w:tcPr>
            <w:tcW w:w="2486" w:type="dxa"/>
          </w:tcPr>
          <w:p w:rsidR="00843C52" w:rsidRDefault="00843C52" w:rsidP="00DC1438">
            <w:proofErr w:type="spellStart"/>
            <w:r>
              <w:lastRenderedPageBreak/>
              <w:t>Klatt</w:t>
            </w:r>
            <w:proofErr w:type="spellEnd"/>
            <w:r>
              <w:t>, John</w:t>
            </w:r>
          </w:p>
          <w:p w:rsidR="00843C52" w:rsidRDefault="00843C52" w:rsidP="00DC1438"/>
        </w:tc>
        <w:tc>
          <w:tcPr>
            <w:tcW w:w="1114" w:type="dxa"/>
          </w:tcPr>
          <w:p w:rsidR="00843C52" w:rsidRDefault="00843C52" w:rsidP="00DC1438">
            <w:pPr>
              <w:jc w:val="center"/>
            </w:pPr>
            <w:r>
              <w:t>VII</w:t>
            </w:r>
          </w:p>
        </w:tc>
        <w:tc>
          <w:tcPr>
            <w:tcW w:w="1580" w:type="dxa"/>
          </w:tcPr>
          <w:p w:rsidR="00843C52" w:rsidRDefault="00843C52" w:rsidP="00DC1438">
            <w:pPr>
              <w:jc w:val="center"/>
            </w:pPr>
          </w:p>
        </w:tc>
        <w:tc>
          <w:tcPr>
            <w:tcW w:w="1811" w:type="dxa"/>
          </w:tcPr>
          <w:p w:rsidR="00843C52" w:rsidRDefault="00843C52" w:rsidP="00DC1438">
            <w:pPr>
              <w:jc w:val="center"/>
            </w:pPr>
          </w:p>
        </w:tc>
        <w:tc>
          <w:tcPr>
            <w:tcW w:w="1454" w:type="dxa"/>
          </w:tcPr>
          <w:p w:rsidR="00843C52" w:rsidRDefault="00843C52" w:rsidP="00DC1438">
            <w:pPr>
              <w:jc w:val="center"/>
            </w:pPr>
            <w:r>
              <w:t>x</w:t>
            </w:r>
          </w:p>
        </w:tc>
        <w:tc>
          <w:tcPr>
            <w:tcW w:w="1540" w:type="dxa"/>
          </w:tcPr>
          <w:p w:rsidR="00843C52" w:rsidRDefault="00843C52" w:rsidP="00DC1438">
            <w:pPr>
              <w:jc w:val="center"/>
            </w:pPr>
            <w:r>
              <w:t>x</w:t>
            </w:r>
          </w:p>
        </w:tc>
      </w:tr>
      <w:tr w:rsidR="00843C52" w:rsidTr="00DC1438">
        <w:tc>
          <w:tcPr>
            <w:tcW w:w="2486" w:type="dxa"/>
          </w:tcPr>
          <w:p w:rsidR="00843C52" w:rsidRDefault="00843C52" w:rsidP="00DC1438">
            <w:r>
              <w:t>Mitchell, Robert</w:t>
            </w:r>
          </w:p>
          <w:p w:rsidR="00843C52" w:rsidRDefault="00843C52" w:rsidP="00DC1438"/>
        </w:tc>
        <w:tc>
          <w:tcPr>
            <w:tcW w:w="1114" w:type="dxa"/>
          </w:tcPr>
          <w:p w:rsidR="00843C52" w:rsidRDefault="00843C52" w:rsidP="00DC1438">
            <w:pPr>
              <w:jc w:val="center"/>
            </w:pPr>
            <w:r>
              <w:t>VI</w:t>
            </w:r>
          </w:p>
        </w:tc>
        <w:tc>
          <w:tcPr>
            <w:tcW w:w="1580" w:type="dxa"/>
          </w:tcPr>
          <w:p w:rsidR="00843C52" w:rsidRDefault="00843C52" w:rsidP="00DC1438">
            <w:pPr>
              <w:jc w:val="center"/>
            </w:pPr>
            <w:r>
              <w:t>x</w:t>
            </w:r>
          </w:p>
        </w:tc>
        <w:tc>
          <w:tcPr>
            <w:tcW w:w="1811" w:type="dxa"/>
          </w:tcPr>
          <w:p w:rsidR="00843C52" w:rsidRDefault="00843C52" w:rsidP="00DC1438">
            <w:pPr>
              <w:jc w:val="center"/>
            </w:pPr>
            <w:r>
              <w:t>Chair</w:t>
            </w:r>
          </w:p>
        </w:tc>
        <w:tc>
          <w:tcPr>
            <w:tcW w:w="1454" w:type="dxa"/>
          </w:tcPr>
          <w:p w:rsidR="00843C52" w:rsidRDefault="00843C52" w:rsidP="00DC1438">
            <w:pPr>
              <w:jc w:val="center"/>
            </w:pPr>
          </w:p>
        </w:tc>
        <w:tc>
          <w:tcPr>
            <w:tcW w:w="1540" w:type="dxa"/>
          </w:tcPr>
          <w:p w:rsidR="00843C52" w:rsidRDefault="00843C52" w:rsidP="00DC1438">
            <w:pPr>
              <w:jc w:val="center"/>
            </w:pPr>
          </w:p>
        </w:tc>
      </w:tr>
      <w:tr w:rsidR="00843C52" w:rsidTr="00DC1438">
        <w:tc>
          <w:tcPr>
            <w:tcW w:w="2486" w:type="dxa"/>
          </w:tcPr>
          <w:p w:rsidR="00843C52" w:rsidRDefault="00843C52" w:rsidP="00DC1438">
            <w:proofErr w:type="spellStart"/>
            <w:r>
              <w:t>Pursian</w:t>
            </w:r>
            <w:proofErr w:type="spellEnd"/>
            <w:r>
              <w:t>, Jason</w:t>
            </w:r>
          </w:p>
          <w:p w:rsidR="00843C52" w:rsidRDefault="00843C52" w:rsidP="00DC1438"/>
        </w:tc>
        <w:tc>
          <w:tcPr>
            <w:tcW w:w="1114" w:type="dxa"/>
          </w:tcPr>
          <w:p w:rsidR="00843C52" w:rsidRDefault="00843C52" w:rsidP="00DC1438">
            <w:pPr>
              <w:jc w:val="center"/>
            </w:pPr>
            <w:r>
              <w:t>VII</w:t>
            </w:r>
          </w:p>
        </w:tc>
        <w:tc>
          <w:tcPr>
            <w:tcW w:w="1580" w:type="dxa"/>
          </w:tcPr>
          <w:p w:rsidR="00843C52" w:rsidRDefault="00843C52" w:rsidP="00DC1438">
            <w:pPr>
              <w:jc w:val="center"/>
            </w:pPr>
          </w:p>
        </w:tc>
        <w:tc>
          <w:tcPr>
            <w:tcW w:w="1811" w:type="dxa"/>
          </w:tcPr>
          <w:p w:rsidR="00843C52" w:rsidRDefault="00843C52" w:rsidP="00DC1438">
            <w:pPr>
              <w:jc w:val="center"/>
            </w:pPr>
            <w:r>
              <w:t>x</w:t>
            </w:r>
          </w:p>
        </w:tc>
        <w:tc>
          <w:tcPr>
            <w:tcW w:w="1454" w:type="dxa"/>
          </w:tcPr>
          <w:p w:rsidR="00843C52" w:rsidRDefault="00843C52" w:rsidP="00DC1438">
            <w:pPr>
              <w:jc w:val="center"/>
            </w:pPr>
            <w:r>
              <w:t>x</w:t>
            </w:r>
          </w:p>
        </w:tc>
        <w:tc>
          <w:tcPr>
            <w:tcW w:w="1540" w:type="dxa"/>
          </w:tcPr>
          <w:p w:rsidR="00843C52" w:rsidRDefault="00843C52" w:rsidP="00DC1438">
            <w:pPr>
              <w:jc w:val="center"/>
            </w:pPr>
          </w:p>
        </w:tc>
      </w:tr>
      <w:tr w:rsidR="00843C52" w:rsidTr="00DC1438">
        <w:tc>
          <w:tcPr>
            <w:tcW w:w="2486" w:type="dxa"/>
          </w:tcPr>
          <w:p w:rsidR="00843C52" w:rsidRDefault="00843C52" w:rsidP="00DC1438">
            <w:r>
              <w:t>Schwab, Tom</w:t>
            </w:r>
          </w:p>
          <w:p w:rsidR="00843C52" w:rsidRDefault="00843C52" w:rsidP="00DC1438">
            <w:r>
              <w:t>(APC Rep)</w:t>
            </w:r>
          </w:p>
          <w:p w:rsidR="00843C52" w:rsidRDefault="00843C52" w:rsidP="00DC1438"/>
        </w:tc>
        <w:tc>
          <w:tcPr>
            <w:tcW w:w="1114" w:type="dxa"/>
          </w:tcPr>
          <w:p w:rsidR="00843C52" w:rsidRDefault="00843C52" w:rsidP="00DC1438">
            <w:pPr>
              <w:jc w:val="center"/>
            </w:pPr>
            <w:r>
              <w:t>III</w:t>
            </w:r>
          </w:p>
        </w:tc>
        <w:tc>
          <w:tcPr>
            <w:tcW w:w="1580" w:type="dxa"/>
          </w:tcPr>
          <w:p w:rsidR="00843C52" w:rsidRDefault="00843C52" w:rsidP="00DC1438">
            <w:pPr>
              <w:jc w:val="center"/>
            </w:pPr>
            <w:r>
              <w:t>x</w:t>
            </w:r>
          </w:p>
        </w:tc>
        <w:tc>
          <w:tcPr>
            <w:tcW w:w="1811" w:type="dxa"/>
          </w:tcPr>
          <w:p w:rsidR="00843C52" w:rsidRDefault="00843C52" w:rsidP="00DC1438">
            <w:pPr>
              <w:jc w:val="center"/>
            </w:pPr>
          </w:p>
        </w:tc>
        <w:tc>
          <w:tcPr>
            <w:tcW w:w="1454" w:type="dxa"/>
          </w:tcPr>
          <w:p w:rsidR="00843C52" w:rsidRDefault="00843C52" w:rsidP="00DC1438">
            <w:pPr>
              <w:jc w:val="center"/>
            </w:pPr>
          </w:p>
        </w:tc>
        <w:tc>
          <w:tcPr>
            <w:tcW w:w="1540" w:type="dxa"/>
          </w:tcPr>
          <w:p w:rsidR="00843C52" w:rsidRDefault="00843C52" w:rsidP="00DC1438">
            <w:pPr>
              <w:jc w:val="center"/>
            </w:pPr>
          </w:p>
        </w:tc>
      </w:tr>
      <w:tr w:rsidR="00843C52" w:rsidTr="00DC1438">
        <w:tc>
          <w:tcPr>
            <w:tcW w:w="2486" w:type="dxa"/>
          </w:tcPr>
          <w:p w:rsidR="00843C52" w:rsidRDefault="00843C52" w:rsidP="00DC1438">
            <w:r>
              <w:t>Ward Good, Laura</w:t>
            </w:r>
          </w:p>
          <w:p w:rsidR="00843C52" w:rsidRDefault="00843C52" w:rsidP="00DC1438"/>
        </w:tc>
        <w:tc>
          <w:tcPr>
            <w:tcW w:w="1114" w:type="dxa"/>
          </w:tcPr>
          <w:p w:rsidR="00843C52" w:rsidRDefault="00843C52" w:rsidP="00DC1438">
            <w:pPr>
              <w:jc w:val="center"/>
            </w:pPr>
            <w:r>
              <w:t>I</w:t>
            </w:r>
          </w:p>
        </w:tc>
        <w:tc>
          <w:tcPr>
            <w:tcW w:w="1580" w:type="dxa"/>
          </w:tcPr>
          <w:p w:rsidR="00843C52" w:rsidRDefault="00843C52" w:rsidP="00DC1438">
            <w:pPr>
              <w:jc w:val="center"/>
            </w:pPr>
          </w:p>
        </w:tc>
        <w:tc>
          <w:tcPr>
            <w:tcW w:w="1811" w:type="dxa"/>
          </w:tcPr>
          <w:p w:rsidR="00843C52" w:rsidRDefault="00843C52" w:rsidP="00DC1438">
            <w:pPr>
              <w:jc w:val="center"/>
            </w:pPr>
          </w:p>
        </w:tc>
        <w:tc>
          <w:tcPr>
            <w:tcW w:w="1454" w:type="dxa"/>
          </w:tcPr>
          <w:p w:rsidR="00843C52" w:rsidRDefault="00843C52" w:rsidP="00DC1438">
            <w:pPr>
              <w:jc w:val="center"/>
            </w:pPr>
            <w:r>
              <w:t>x</w:t>
            </w:r>
          </w:p>
        </w:tc>
        <w:tc>
          <w:tcPr>
            <w:tcW w:w="1540" w:type="dxa"/>
          </w:tcPr>
          <w:p w:rsidR="00843C52" w:rsidRDefault="00843C52" w:rsidP="00DC1438">
            <w:pPr>
              <w:jc w:val="center"/>
            </w:pPr>
            <w:r>
              <w:t>Chair</w:t>
            </w:r>
          </w:p>
        </w:tc>
      </w:tr>
      <w:tr w:rsidR="00843C52" w:rsidTr="00DC1438">
        <w:tc>
          <w:tcPr>
            <w:tcW w:w="2486" w:type="dxa"/>
          </w:tcPr>
          <w:p w:rsidR="00843C52" w:rsidRDefault="00843C52" w:rsidP="00DC1438">
            <w:r>
              <w:t>Wayne, Rick</w:t>
            </w:r>
          </w:p>
          <w:p w:rsidR="00843C52" w:rsidRDefault="00843C52" w:rsidP="00DC1438"/>
        </w:tc>
        <w:tc>
          <w:tcPr>
            <w:tcW w:w="1114" w:type="dxa"/>
          </w:tcPr>
          <w:p w:rsidR="00843C52" w:rsidRDefault="00843C52" w:rsidP="00DC1438">
            <w:pPr>
              <w:jc w:val="center"/>
            </w:pPr>
            <w:r>
              <w:t>IV</w:t>
            </w:r>
          </w:p>
        </w:tc>
        <w:tc>
          <w:tcPr>
            <w:tcW w:w="1580" w:type="dxa"/>
          </w:tcPr>
          <w:p w:rsidR="00843C52" w:rsidRDefault="00843C52" w:rsidP="00DC1438">
            <w:pPr>
              <w:jc w:val="center"/>
            </w:pPr>
          </w:p>
        </w:tc>
        <w:tc>
          <w:tcPr>
            <w:tcW w:w="1811" w:type="dxa"/>
          </w:tcPr>
          <w:p w:rsidR="00843C52" w:rsidRDefault="00843C52" w:rsidP="00DC1438">
            <w:pPr>
              <w:jc w:val="center"/>
            </w:pPr>
            <w:r>
              <w:t>x</w:t>
            </w:r>
          </w:p>
        </w:tc>
        <w:tc>
          <w:tcPr>
            <w:tcW w:w="1454" w:type="dxa"/>
          </w:tcPr>
          <w:p w:rsidR="00843C52" w:rsidRDefault="00843C52" w:rsidP="00DC1438">
            <w:pPr>
              <w:jc w:val="center"/>
            </w:pPr>
          </w:p>
        </w:tc>
        <w:tc>
          <w:tcPr>
            <w:tcW w:w="1540" w:type="dxa"/>
          </w:tcPr>
          <w:p w:rsidR="00843C52" w:rsidRDefault="00843C52" w:rsidP="00DC1438">
            <w:pPr>
              <w:jc w:val="center"/>
            </w:pPr>
            <w:r>
              <w:t>x</w:t>
            </w:r>
          </w:p>
        </w:tc>
      </w:tr>
      <w:tr w:rsidR="00843C52" w:rsidTr="00DC1438">
        <w:tc>
          <w:tcPr>
            <w:tcW w:w="2486" w:type="dxa"/>
          </w:tcPr>
          <w:p w:rsidR="00843C52" w:rsidRDefault="00843C52" w:rsidP="00DC1438">
            <w:r>
              <w:t>Wendorf Boyke, Deb</w:t>
            </w:r>
          </w:p>
          <w:p w:rsidR="00843C52" w:rsidRDefault="00843C52" w:rsidP="00DC1438"/>
        </w:tc>
        <w:tc>
          <w:tcPr>
            <w:tcW w:w="1114" w:type="dxa"/>
          </w:tcPr>
          <w:p w:rsidR="00843C52" w:rsidRDefault="00843C52" w:rsidP="00DC1438">
            <w:pPr>
              <w:jc w:val="center"/>
            </w:pPr>
            <w:r>
              <w:t>IV</w:t>
            </w:r>
          </w:p>
        </w:tc>
        <w:tc>
          <w:tcPr>
            <w:tcW w:w="1580" w:type="dxa"/>
          </w:tcPr>
          <w:p w:rsidR="00843C52" w:rsidRDefault="00843C52" w:rsidP="00DC1438"/>
        </w:tc>
        <w:tc>
          <w:tcPr>
            <w:tcW w:w="1811" w:type="dxa"/>
          </w:tcPr>
          <w:p w:rsidR="00843C52" w:rsidRDefault="00843C52" w:rsidP="00DC1438">
            <w:pPr>
              <w:jc w:val="center"/>
            </w:pPr>
            <w:r>
              <w:t>x</w:t>
            </w:r>
          </w:p>
        </w:tc>
        <w:tc>
          <w:tcPr>
            <w:tcW w:w="1454" w:type="dxa"/>
          </w:tcPr>
          <w:p w:rsidR="00843C52" w:rsidRDefault="00843C52" w:rsidP="00DC1438"/>
        </w:tc>
        <w:tc>
          <w:tcPr>
            <w:tcW w:w="1540" w:type="dxa"/>
          </w:tcPr>
          <w:p w:rsidR="00843C52" w:rsidRDefault="00843C52" w:rsidP="00DC1438">
            <w:pPr>
              <w:jc w:val="center"/>
            </w:pPr>
            <w:r>
              <w:t>x</w:t>
            </w:r>
          </w:p>
        </w:tc>
      </w:tr>
      <w:tr w:rsidR="00843C52" w:rsidTr="00DC1438">
        <w:tc>
          <w:tcPr>
            <w:tcW w:w="2486" w:type="dxa"/>
          </w:tcPr>
          <w:p w:rsidR="00843C52" w:rsidRDefault="00843C52" w:rsidP="00DC1438">
            <w:r>
              <w:t>Straub, Dick, ex-officio</w:t>
            </w:r>
          </w:p>
          <w:p w:rsidR="00843C52" w:rsidRDefault="00843C52" w:rsidP="00DC1438"/>
        </w:tc>
        <w:tc>
          <w:tcPr>
            <w:tcW w:w="1114" w:type="dxa"/>
          </w:tcPr>
          <w:p w:rsidR="00843C52" w:rsidRDefault="00843C52" w:rsidP="00DC1438"/>
        </w:tc>
        <w:tc>
          <w:tcPr>
            <w:tcW w:w="1580" w:type="dxa"/>
          </w:tcPr>
          <w:p w:rsidR="00843C52" w:rsidRDefault="00843C52" w:rsidP="00DC1438"/>
        </w:tc>
        <w:tc>
          <w:tcPr>
            <w:tcW w:w="1811" w:type="dxa"/>
          </w:tcPr>
          <w:p w:rsidR="00843C52" w:rsidRDefault="00843C52" w:rsidP="00DC1438"/>
        </w:tc>
        <w:tc>
          <w:tcPr>
            <w:tcW w:w="1454" w:type="dxa"/>
          </w:tcPr>
          <w:p w:rsidR="00843C52" w:rsidRDefault="00843C52" w:rsidP="00DC1438"/>
        </w:tc>
        <w:tc>
          <w:tcPr>
            <w:tcW w:w="1540" w:type="dxa"/>
          </w:tcPr>
          <w:p w:rsidR="00843C52" w:rsidRDefault="00843C52" w:rsidP="00DC1438"/>
        </w:tc>
      </w:tr>
      <w:tr w:rsidR="00843C52" w:rsidTr="00DC1438">
        <w:tc>
          <w:tcPr>
            <w:tcW w:w="2486" w:type="dxa"/>
          </w:tcPr>
          <w:p w:rsidR="00843C52" w:rsidRDefault="00843C52" w:rsidP="00DC1438">
            <w:proofErr w:type="spellStart"/>
            <w:r>
              <w:t>Hillmer</w:t>
            </w:r>
            <w:proofErr w:type="spellEnd"/>
            <w:r>
              <w:t>, Carol, ex-officio</w:t>
            </w:r>
          </w:p>
          <w:p w:rsidR="00843C52" w:rsidRDefault="00843C52" w:rsidP="00DC1438"/>
        </w:tc>
        <w:tc>
          <w:tcPr>
            <w:tcW w:w="1114" w:type="dxa"/>
          </w:tcPr>
          <w:p w:rsidR="00843C52" w:rsidRDefault="00843C52" w:rsidP="00DC1438"/>
        </w:tc>
        <w:tc>
          <w:tcPr>
            <w:tcW w:w="1580" w:type="dxa"/>
          </w:tcPr>
          <w:p w:rsidR="00843C52" w:rsidRDefault="00843C52" w:rsidP="00DC1438"/>
        </w:tc>
        <w:tc>
          <w:tcPr>
            <w:tcW w:w="1811" w:type="dxa"/>
          </w:tcPr>
          <w:p w:rsidR="00843C52" w:rsidRDefault="00843C52" w:rsidP="00DC1438"/>
        </w:tc>
        <w:tc>
          <w:tcPr>
            <w:tcW w:w="1454" w:type="dxa"/>
          </w:tcPr>
          <w:p w:rsidR="00843C52" w:rsidRDefault="00843C52" w:rsidP="00DC1438"/>
        </w:tc>
        <w:tc>
          <w:tcPr>
            <w:tcW w:w="1540" w:type="dxa"/>
          </w:tcPr>
          <w:p w:rsidR="00843C52" w:rsidRDefault="00843C52" w:rsidP="00DC1438"/>
        </w:tc>
      </w:tr>
    </w:tbl>
    <w:p w:rsidR="00843C52" w:rsidRDefault="00843C52" w:rsidP="00843C52"/>
    <w:p w:rsidR="000F3FEB" w:rsidRDefault="000F3FEB" w:rsidP="000F3FEB">
      <w:pPr>
        <w:spacing w:after="0"/>
        <w:ind w:left="1440"/>
        <w:rPr>
          <w:sz w:val="20"/>
          <w:szCs w:val="20"/>
        </w:rPr>
      </w:pPr>
    </w:p>
    <w:sectPr w:rsidR="000F3FEB" w:rsidSect="00B33B4C">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Palatino">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B54F9"/>
    <w:multiLevelType w:val="multilevel"/>
    <w:tmpl w:val="3F60C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2A5C06"/>
    <w:multiLevelType w:val="multilevel"/>
    <w:tmpl w:val="42980E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CB75BE"/>
    <w:multiLevelType w:val="hybridMultilevel"/>
    <w:tmpl w:val="9E5E23A2"/>
    <w:lvl w:ilvl="0" w:tplc="46D4BB0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E754C7"/>
    <w:multiLevelType w:val="hybridMultilevel"/>
    <w:tmpl w:val="99DE622A"/>
    <w:lvl w:ilvl="0" w:tplc="83EC59E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0D81752"/>
    <w:multiLevelType w:val="hybridMultilevel"/>
    <w:tmpl w:val="670A6F82"/>
    <w:lvl w:ilvl="0" w:tplc="ED463298">
      <w:start w:val="1"/>
      <w:numFmt w:val="bullet"/>
      <w:lvlText w:val="-"/>
      <w:lvlJc w:val="left"/>
      <w:pPr>
        <w:ind w:left="2160" w:hanging="360"/>
      </w:pPr>
      <w:rPr>
        <w:rFonts w:ascii="Arial" w:eastAsiaTheme="minorHAnsi" w:hAnsi="Arial" w:cs="Aria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440D5EC0"/>
    <w:multiLevelType w:val="hybridMultilevel"/>
    <w:tmpl w:val="380EE31E"/>
    <w:lvl w:ilvl="0" w:tplc="76423706">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70831C7"/>
    <w:multiLevelType w:val="hybridMultilevel"/>
    <w:tmpl w:val="15FA575C"/>
    <w:lvl w:ilvl="0" w:tplc="D5D4E2D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26713E"/>
    <w:multiLevelType w:val="hybridMultilevel"/>
    <w:tmpl w:val="AD342072"/>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6"/>
  </w:num>
  <w:num w:numId="2">
    <w:abstractNumId w:val="0"/>
  </w:num>
  <w:num w:numId="3">
    <w:abstractNumId w:val="1"/>
  </w:num>
  <w:num w:numId="4">
    <w:abstractNumId w:val="5"/>
  </w:num>
  <w:num w:numId="5">
    <w:abstractNumId w:val="3"/>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2BE"/>
    <w:rsid w:val="000C26CE"/>
    <w:rsid w:val="000F3FEB"/>
    <w:rsid w:val="0014474D"/>
    <w:rsid w:val="001A2499"/>
    <w:rsid w:val="002424ED"/>
    <w:rsid w:val="0045376B"/>
    <w:rsid w:val="0056688A"/>
    <w:rsid w:val="005A3092"/>
    <w:rsid w:val="0064704D"/>
    <w:rsid w:val="00700ADB"/>
    <w:rsid w:val="008242BE"/>
    <w:rsid w:val="00841695"/>
    <w:rsid w:val="00843C52"/>
    <w:rsid w:val="00A90001"/>
    <w:rsid w:val="00B33B4C"/>
    <w:rsid w:val="00B66180"/>
    <w:rsid w:val="00C01136"/>
    <w:rsid w:val="00CD485A"/>
    <w:rsid w:val="00CD656D"/>
    <w:rsid w:val="00E04FF2"/>
    <w:rsid w:val="00F038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2BE"/>
    <w:pPr>
      <w:ind w:left="720"/>
      <w:contextualSpacing/>
    </w:pPr>
  </w:style>
  <w:style w:type="paragraph" w:styleId="NormalWeb">
    <w:name w:val="Normal (Web)"/>
    <w:basedOn w:val="Normal"/>
    <w:uiPriority w:val="99"/>
    <w:semiHidden/>
    <w:unhideWhenUsed/>
    <w:rsid w:val="008416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41695"/>
    <w:rPr>
      <w:b/>
      <w:bCs/>
    </w:rPr>
  </w:style>
  <w:style w:type="character" w:styleId="Hyperlink">
    <w:name w:val="Hyperlink"/>
    <w:basedOn w:val="DefaultParagraphFont"/>
    <w:uiPriority w:val="99"/>
    <w:unhideWhenUsed/>
    <w:rsid w:val="0014474D"/>
    <w:rPr>
      <w:color w:val="0563C1" w:themeColor="hyperlink"/>
      <w:u w:val="single"/>
    </w:rPr>
  </w:style>
  <w:style w:type="table" w:styleId="TableGrid">
    <w:name w:val="Table Grid"/>
    <w:basedOn w:val="TableNormal"/>
    <w:uiPriority w:val="39"/>
    <w:rsid w:val="00843C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2BE"/>
    <w:pPr>
      <w:ind w:left="720"/>
      <w:contextualSpacing/>
    </w:pPr>
  </w:style>
  <w:style w:type="paragraph" w:styleId="NormalWeb">
    <w:name w:val="Normal (Web)"/>
    <w:basedOn w:val="Normal"/>
    <w:uiPriority w:val="99"/>
    <w:semiHidden/>
    <w:unhideWhenUsed/>
    <w:rsid w:val="008416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41695"/>
    <w:rPr>
      <w:b/>
      <w:bCs/>
    </w:rPr>
  </w:style>
  <w:style w:type="character" w:styleId="Hyperlink">
    <w:name w:val="Hyperlink"/>
    <w:basedOn w:val="DefaultParagraphFont"/>
    <w:uiPriority w:val="99"/>
    <w:unhideWhenUsed/>
    <w:rsid w:val="0014474D"/>
    <w:rPr>
      <w:color w:val="0563C1" w:themeColor="hyperlink"/>
      <w:u w:val="single"/>
    </w:rPr>
  </w:style>
  <w:style w:type="table" w:styleId="TableGrid">
    <w:name w:val="Table Grid"/>
    <w:basedOn w:val="TableNormal"/>
    <w:uiPriority w:val="39"/>
    <w:rsid w:val="00843C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895984">
      <w:bodyDiv w:val="1"/>
      <w:marLeft w:val="0"/>
      <w:marRight w:val="0"/>
      <w:marTop w:val="0"/>
      <w:marBottom w:val="0"/>
      <w:divBdr>
        <w:top w:val="none" w:sz="0" w:space="0" w:color="auto"/>
        <w:left w:val="none" w:sz="0" w:space="0" w:color="auto"/>
        <w:bottom w:val="none" w:sz="0" w:space="0" w:color="auto"/>
        <w:right w:val="none" w:sz="0" w:space="0" w:color="auto"/>
      </w:divBdr>
    </w:div>
    <w:div w:id="2062440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als.wisc.edu/casi/index.html"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2004</Words>
  <Characters>11426</Characters>
  <Application>Microsoft Macintosh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Wendorf Boyke</dc:creator>
  <cp:keywords/>
  <dc:description/>
  <cp:lastModifiedBy>Laura Van Toll</cp:lastModifiedBy>
  <cp:revision>2</cp:revision>
  <dcterms:created xsi:type="dcterms:W3CDTF">2015-01-21T16:41:00Z</dcterms:created>
  <dcterms:modified xsi:type="dcterms:W3CDTF">2015-01-21T16:41:00Z</dcterms:modified>
</cp:coreProperties>
</file>