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C5E" w:rsidRPr="00962A52" w:rsidRDefault="00422E56" w:rsidP="00714A71">
      <w:pPr>
        <w:rPr>
          <w:b/>
          <w:i/>
          <w:color w:val="000000"/>
          <w:sz w:val="36"/>
          <w:u w:val="single"/>
        </w:rPr>
      </w:pPr>
      <w:r>
        <w:rPr>
          <w:b/>
          <w:i/>
          <w:color w:val="000000"/>
          <w:sz w:val="36"/>
          <w:u w:val="single"/>
        </w:rPr>
        <w:t xml:space="preserve">Presenters </w:t>
      </w:r>
    </w:p>
    <w:p w:rsidR="00422E56" w:rsidRDefault="00422E56" w:rsidP="00454063">
      <w:pPr>
        <w:rPr>
          <w:rFonts w:cs="Arial"/>
          <w:b/>
          <w:sz w:val="22"/>
          <w:szCs w:val="28"/>
          <w:u w:val="single"/>
        </w:rPr>
      </w:pPr>
    </w:p>
    <w:p w:rsidR="00483F72" w:rsidRPr="00B42D17" w:rsidRDefault="00422E56" w:rsidP="00454063">
      <w:pPr>
        <w:rPr>
          <w:rFonts w:cs="Arial"/>
          <w:b/>
          <w:sz w:val="23"/>
          <w:szCs w:val="28"/>
          <w:u w:val="single"/>
        </w:rPr>
      </w:pPr>
      <w:r w:rsidRPr="00B42D17">
        <w:rPr>
          <w:rFonts w:cs="Arial"/>
          <w:b/>
          <w:sz w:val="23"/>
          <w:szCs w:val="28"/>
          <w:u w:val="single"/>
        </w:rPr>
        <w:t>Morning Session</w:t>
      </w:r>
      <w:r w:rsidR="008B4A53" w:rsidRPr="00B42D17">
        <w:rPr>
          <w:rFonts w:cs="Arial"/>
          <w:b/>
          <w:sz w:val="23"/>
          <w:szCs w:val="28"/>
          <w:u w:val="single"/>
        </w:rPr>
        <w:t xml:space="preserve">:  </w:t>
      </w:r>
      <w:r w:rsidRPr="00B42D17">
        <w:rPr>
          <w:rFonts w:cs="Arial"/>
          <w:b/>
          <w:sz w:val="23"/>
          <w:szCs w:val="28"/>
          <w:u w:val="single"/>
        </w:rPr>
        <w:t>9:00 am -11:45 am</w:t>
      </w:r>
    </w:p>
    <w:p w:rsidR="003A1969" w:rsidRPr="00B42D17" w:rsidRDefault="003A1969" w:rsidP="00454063">
      <w:pPr>
        <w:rPr>
          <w:rFonts w:cs="Arial"/>
          <w:b/>
          <w:sz w:val="23"/>
          <w:szCs w:val="28"/>
          <w:u w:val="single"/>
        </w:rPr>
      </w:pPr>
    </w:p>
    <w:p w:rsidR="008B4A53" w:rsidRPr="00B42D17" w:rsidRDefault="003A1969" w:rsidP="003A1969">
      <w:pPr>
        <w:rPr>
          <w:rFonts w:ascii="Times" w:hAnsi="Times"/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*Elizabeth Boots, </w:t>
      </w:r>
      <w:hyperlink r:id="rId4" w:history="1">
        <w:proofErr w:type="spellStart"/>
        <w:r w:rsidRPr="00B42D17">
          <w:rPr>
            <w:rFonts w:ascii="Times" w:hAnsi="Times"/>
            <w:i/>
            <w:sz w:val="23"/>
            <w:szCs w:val="20"/>
          </w:rPr>
          <w:t>Cardiorespiratory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fitness is associated with brain structure, cognition, and mood in a middle-aged cohort at risk for Alzheimer’s disease</w:t>
        </w:r>
      </w:hyperlink>
      <w:r w:rsidRPr="00B42D17">
        <w:rPr>
          <w:rFonts w:ascii="Times" w:hAnsi="Times"/>
          <w:i/>
          <w:sz w:val="23"/>
          <w:szCs w:val="20"/>
        </w:rPr>
        <w:t>, 9:50-10:10</w:t>
      </w:r>
    </w:p>
    <w:p w:rsidR="008B4A53" w:rsidRPr="00B42D17" w:rsidRDefault="008B4A53" w:rsidP="008B4A53">
      <w:pPr>
        <w:rPr>
          <w:rFonts w:ascii="Times" w:hAnsi="Times"/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Owen Bowie, </w:t>
      </w:r>
      <w:r w:rsidRPr="00B42D17">
        <w:rPr>
          <w:rFonts w:ascii="Times" w:hAnsi="Times"/>
          <w:i/>
          <w:sz w:val="23"/>
          <w:szCs w:val="20"/>
        </w:rPr>
        <w:t>Optic nerve axon counts in a cat model of glaucoma</w:t>
      </w:r>
    </w:p>
    <w:p w:rsidR="000B2CBE" w:rsidRPr="00B42D17" w:rsidRDefault="005640CD" w:rsidP="000B2CBE">
      <w:pPr>
        <w:rPr>
          <w:rFonts w:ascii="Times" w:hAnsi="Times"/>
          <w:i/>
          <w:sz w:val="23"/>
          <w:szCs w:val="20"/>
        </w:rPr>
      </w:pPr>
      <w:r w:rsidRPr="00B42D17">
        <w:rPr>
          <w:rFonts w:cs="Arial"/>
          <w:b/>
          <w:color w:val="B10000"/>
          <w:sz w:val="23"/>
          <w:szCs w:val="28"/>
        </w:rPr>
        <w:t>Hailey Bussan</w:t>
      </w:r>
      <w:r w:rsidRPr="00B42D17">
        <w:rPr>
          <w:rFonts w:cs="Arial"/>
          <w:i/>
          <w:color w:val="B10000"/>
          <w:sz w:val="23"/>
          <w:szCs w:val="28"/>
        </w:rPr>
        <w:t xml:space="preserve">, </w:t>
      </w:r>
      <w:r w:rsidRPr="00B42D17">
        <w:rPr>
          <w:rFonts w:ascii="Times" w:hAnsi="Times"/>
          <w:i/>
          <w:sz w:val="23"/>
          <w:szCs w:val="20"/>
        </w:rPr>
        <w:t xml:space="preserve">Is </w:t>
      </w:r>
      <w:proofErr w:type="spellStart"/>
      <w:r w:rsidRPr="00B42D17">
        <w:rPr>
          <w:rFonts w:ascii="Times" w:hAnsi="Times"/>
          <w:i/>
          <w:sz w:val="23"/>
          <w:szCs w:val="20"/>
        </w:rPr>
        <w:t>acyl-homoserine</w:t>
      </w:r>
      <w:proofErr w:type="spellEnd"/>
      <w:r w:rsidRPr="00B42D17">
        <w:rPr>
          <w:rFonts w:ascii="Times" w:hAnsi="Times"/>
          <w:i/>
          <w:sz w:val="23"/>
          <w:szCs w:val="20"/>
        </w:rPr>
        <w:t xml:space="preserve"> </w:t>
      </w:r>
      <w:proofErr w:type="spellStart"/>
      <w:r w:rsidRPr="00B42D17">
        <w:rPr>
          <w:rFonts w:ascii="Times" w:hAnsi="Times"/>
          <w:i/>
          <w:sz w:val="23"/>
          <w:szCs w:val="20"/>
        </w:rPr>
        <w:t>lactone</w:t>
      </w:r>
      <w:proofErr w:type="spellEnd"/>
      <w:r w:rsidRPr="00B42D17">
        <w:rPr>
          <w:rFonts w:ascii="Times" w:hAnsi="Times"/>
          <w:i/>
          <w:sz w:val="23"/>
          <w:szCs w:val="20"/>
        </w:rPr>
        <w:t xml:space="preserve"> a plant cell death signal?</w:t>
      </w:r>
    </w:p>
    <w:p w:rsidR="000B2CBE" w:rsidRPr="00B42D17" w:rsidRDefault="00A625CA" w:rsidP="000B2CBE">
      <w:pPr>
        <w:rPr>
          <w:rFonts w:ascii="Times" w:hAnsi="Times"/>
          <w:b/>
          <w:i/>
          <w:sz w:val="23"/>
          <w:szCs w:val="20"/>
        </w:rPr>
      </w:pPr>
      <w:r w:rsidRPr="00B42D17">
        <w:rPr>
          <w:rFonts w:cs="Arial"/>
          <w:b/>
          <w:color w:val="B10000"/>
          <w:sz w:val="23"/>
          <w:szCs w:val="28"/>
        </w:rPr>
        <w:t>*</w:t>
      </w:r>
      <w:proofErr w:type="spellStart"/>
      <w:r w:rsidRPr="00B42D17">
        <w:rPr>
          <w:rFonts w:cs="Arial"/>
          <w:b/>
          <w:color w:val="B10000"/>
          <w:sz w:val="23"/>
          <w:szCs w:val="28"/>
        </w:rPr>
        <w:t>Tianxiao</w:t>
      </w:r>
      <w:proofErr w:type="spellEnd"/>
      <w:r w:rsidRPr="00B42D17">
        <w:rPr>
          <w:rFonts w:cs="Arial"/>
          <w:b/>
          <w:color w:val="B10000"/>
          <w:sz w:val="23"/>
          <w:szCs w:val="28"/>
        </w:rPr>
        <w:t xml:space="preserve"> Han,</w:t>
      </w:r>
      <w:r w:rsidRPr="00B42D17">
        <w:rPr>
          <w:rFonts w:cs="Arial"/>
          <w:color w:val="B10000"/>
          <w:sz w:val="23"/>
          <w:szCs w:val="28"/>
        </w:rPr>
        <w:t xml:space="preserve"> </w:t>
      </w:r>
      <w:hyperlink r:id="rId5" w:history="1">
        <w:r w:rsidRPr="00B42D17">
          <w:rPr>
            <w:rFonts w:ascii="Times" w:hAnsi="Times"/>
            <w:i/>
            <w:sz w:val="23"/>
            <w:szCs w:val="20"/>
          </w:rPr>
          <w:t xml:space="preserve">Characterization of the effects of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TraR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>, a regulator of ribosome biosynthesis, in Escherichia Coli.</w:t>
        </w:r>
      </w:hyperlink>
      <w:r w:rsidRPr="00B42D17">
        <w:rPr>
          <w:rFonts w:ascii="Times" w:hAnsi="Times"/>
          <w:i/>
          <w:sz w:val="23"/>
          <w:szCs w:val="20"/>
        </w:rPr>
        <w:t>,</w:t>
      </w:r>
      <w:r w:rsidRPr="00B42D17">
        <w:rPr>
          <w:rFonts w:ascii="Times" w:hAnsi="Times"/>
          <w:sz w:val="23"/>
          <w:szCs w:val="20"/>
        </w:rPr>
        <w:t xml:space="preserve"> </w:t>
      </w:r>
      <w:r w:rsidRPr="00B42D17">
        <w:rPr>
          <w:rFonts w:ascii="Times" w:hAnsi="Times"/>
          <w:i/>
          <w:sz w:val="23"/>
          <w:szCs w:val="20"/>
        </w:rPr>
        <w:t>9:30-9:50</w:t>
      </w:r>
    </w:p>
    <w:p w:rsidR="000B2CBE" w:rsidRPr="00B42D17" w:rsidRDefault="008B4A53" w:rsidP="000B2CBE">
      <w:pPr>
        <w:rPr>
          <w:rFonts w:ascii="Times" w:hAnsi="Times"/>
          <w:b/>
          <w:i/>
          <w:sz w:val="23"/>
          <w:szCs w:val="20"/>
        </w:rPr>
      </w:pPr>
      <w:r w:rsidRPr="00B42D17">
        <w:rPr>
          <w:rFonts w:cs="Arial"/>
          <w:b/>
          <w:color w:val="B10000"/>
          <w:sz w:val="23"/>
          <w:szCs w:val="28"/>
        </w:rPr>
        <w:t>*Jeffery Lin and Meryl Sell</w:t>
      </w:r>
      <w:r w:rsidR="000B2CBE" w:rsidRPr="00B42D17">
        <w:rPr>
          <w:rFonts w:cs="Arial"/>
          <w:b/>
          <w:color w:val="B10000"/>
          <w:sz w:val="23"/>
          <w:szCs w:val="28"/>
        </w:rPr>
        <w:t>,</w:t>
      </w:r>
      <w:r w:rsidRPr="00B42D17">
        <w:rPr>
          <w:rFonts w:cs="Arial"/>
          <w:color w:val="B10000"/>
          <w:sz w:val="23"/>
          <w:szCs w:val="28"/>
        </w:rPr>
        <w:t xml:space="preserve"> </w:t>
      </w:r>
      <w:r w:rsidRPr="00B42D17">
        <w:rPr>
          <w:rFonts w:ascii="Times" w:hAnsi="Times"/>
          <w:i/>
          <w:sz w:val="23"/>
          <w:szCs w:val="20"/>
        </w:rPr>
        <w:t>Orifice-drained concrete pavement (ODCP), 9:10-9:3</w:t>
      </w:r>
      <w:r w:rsidR="000B2CBE" w:rsidRPr="00B42D17">
        <w:rPr>
          <w:rFonts w:ascii="Times" w:hAnsi="Times"/>
          <w:i/>
          <w:sz w:val="23"/>
          <w:szCs w:val="20"/>
        </w:rPr>
        <w:t>0</w:t>
      </w:r>
    </w:p>
    <w:p w:rsidR="000B2CBE" w:rsidRPr="00B42D17" w:rsidRDefault="00B21F2B" w:rsidP="000B2CBE">
      <w:pPr>
        <w:rPr>
          <w:rFonts w:ascii="Times" w:hAnsi="Times"/>
          <w:b/>
          <w:i/>
          <w:sz w:val="23"/>
          <w:szCs w:val="20"/>
        </w:rPr>
      </w:pPr>
      <w:r w:rsidRPr="00B42D17">
        <w:rPr>
          <w:rFonts w:cs="Arial"/>
          <w:b/>
          <w:color w:val="B10000"/>
          <w:sz w:val="23"/>
          <w:szCs w:val="28"/>
        </w:rPr>
        <w:t xml:space="preserve">Sara </w:t>
      </w:r>
      <w:proofErr w:type="spellStart"/>
      <w:r w:rsidRPr="00B42D17">
        <w:rPr>
          <w:rFonts w:cs="Arial"/>
          <w:b/>
          <w:color w:val="B10000"/>
          <w:sz w:val="23"/>
          <w:szCs w:val="28"/>
        </w:rPr>
        <w:t>Matasick</w:t>
      </w:r>
      <w:proofErr w:type="spellEnd"/>
      <w:r w:rsidRPr="00B42D17">
        <w:rPr>
          <w:rFonts w:cs="Arial"/>
          <w:color w:val="B10000"/>
          <w:sz w:val="23"/>
          <w:szCs w:val="28"/>
        </w:rPr>
        <w:t xml:space="preserve">, </w:t>
      </w:r>
      <w:r w:rsidRPr="00B42D17">
        <w:rPr>
          <w:rFonts w:ascii="Times" w:hAnsi="Times"/>
          <w:i/>
          <w:sz w:val="23"/>
          <w:szCs w:val="20"/>
        </w:rPr>
        <w:t xml:space="preserve">Feather growth bars as indicators of nutritional condition in </w:t>
      </w:r>
      <w:proofErr w:type="spellStart"/>
      <w:r w:rsidRPr="00B42D17">
        <w:rPr>
          <w:rFonts w:ascii="Times" w:hAnsi="Times"/>
          <w:i/>
          <w:sz w:val="23"/>
          <w:szCs w:val="20"/>
        </w:rPr>
        <w:t>Steller’s</w:t>
      </w:r>
      <w:proofErr w:type="spellEnd"/>
      <w:r w:rsidRPr="00B42D17">
        <w:rPr>
          <w:rFonts w:ascii="Times" w:hAnsi="Times"/>
          <w:i/>
          <w:sz w:val="23"/>
          <w:szCs w:val="20"/>
        </w:rPr>
        <w:t xml:space="preserve"> jays</w:t>
      </w:r>
    </w:p>
    <w:p w:rsidR="000B2CBE" w:rsidRPr="00B42D17" w:rsidRDefault="003A1969" w:rsidP="000B2CBE">
      <w:pPr>
        <w:rPr>
          <w:rFonts w:ascii="Times" w:hAnsi="Times"/>
          <w:b/>
          <w:i/>
          <w:sz w:val="23"/>
          <w:szCs w:val="20"/>
        </w:rPr>
      </w:pPr>
      <w:r w:rsidRPr="00B42D17">
        <w:rPr>
          <w:rFonts w:cs="Arial"/>
          <w:b/>
          <w:color w:val="B10000"/>
          <w:sz w:val="23"/>
          <w:szCs w:val="28"/>
        </w:rPr>
        <w:t>Kevin Miller,</w:t>
      </w:r>
      <w:r w:rsidRPr="00B42D17">
        <w:rPr>
          <w:rFonts w:cs="Arial"/>
          <w:color w:val="B10000"/>
          <w:sz w:val="23"/>
          <w:szCs w:val="28"/>
        </w:rPr>
        <w:t xml:space="preserve"> </w:t>
      </w:r>
      <w:hyperlink r:id="rId6" w:history="1">
        <w:r w:rsidRPr="00B42D17">
          <w:rPr>
            <w:rFonts w:ascii="Times" w:hAnsi="Times"/>
            <w:i/>
            <w:sz w:val="23"/>
            <w:szCs w:val="20"/>
          </w:rPr>
          <w:t xml:space="preserve">Characterization of sox9b expression and function in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zebrafish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neural development</w:t>
        </w:r>
      </w:hyperlink>
    </w:p>
    <w:p w:rsidR="00D8247D" w:rsidRDefault="00B21F2B" w:rsidP="000B2CBE">
      <w:r w:rsidRPr="00B42D17">
        <w:rPr>
          <w:b/>
          <w:color w:val="B10000"/>
          <w:sz w:val="23"/>
        </w:rPr>
        <w:t xml:space="preserve">Kush Patel, Jillian </w:t>
      </w:r>
      <w:proofErr w:type="spellStart"/>
      <w:r w:rsidRPr="00B42D17">
        <w:rPr>
          <w:b/>
          <w:color w:val="B10000"/>
          <w:sz w:val="23"/>
        </w:rPr>
        <w:t>Joslin</w:t>
      </w:r>
      <w:proofErr w:type="spellEnd"/>
      <w:r w:rsidRPr="00B42D17">
        <w:rPr>
          <w:b/>
          <w:color w:val="B10000"/>
          <w:sz w:val="23"/>
        </w:rPr>
        <w:t xml:space="preserve">, Carrie </w:t>
      </w:r>
      <w:proofErr w:type="spellStart"/>
      <w:r w:rsidRPr="00B42D17">
        <w:rPr>
          <w:b/>
          <w:color w:val="B10000"/>
          <w:sz w:val="23"/>
        </w:rPr>
        <w:t>Nacht</w:t>
      </w:r>
      <w:proofErr w:type="spellEnd"/>
      <w:r w:rsidRPr="00B42D17">
        <w:rPr>
          <w:b/>
          <w:color w:val="B10000"/>
          <w:sz w:val="23"/>
        </w:rPr>
        <w:t xml:space="preserve">, Lisa Liu, </w:t>
      </w:r>
      <w:hyperlink r:id="rId7" w:history="1">
        <w:r w:rsidRPr="00B42D17">
          <w:rPr>
            <w:rFonts w:ascii="Times" w:hAnsi="Times"/>
            <w:i/>
            <w:sz w:val="23"/>
            <w:szCs w:val="20"/>
          </w:rPr>
          <w:t xml:space="preserve">Epigenetic regulation of matrix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metalloproteinases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by folic acid to alleviate spinal cord injury-induced neuropathic pain</w:t>
        </w:r>
      </w:hyperlink>
    </w:p>
    <w:p w:rsidR="000B2CBE" w:rsidRPr="00B42D17" w:rsidRDefault="00B21F2B" w:rsidP="000B2CBE">
      <w:pPr>
        <w:rPr>
          <w:rFonts w:ascii="Times" w:hAnsi="Times"/>
          <w:i/>
          <w:sz w:val="23"/>
          <w:szCs w:val="20"/>
        </w:rPr>
      </w:pPr>
      <w:r w:rsidRPr="00B42D17">
        <w:rPr>
          <w:rFonts w:cs="Arial"/>
          <w:b/>
          <w:color w:val="B10000"/>
          <w:sz w:val="23"/>
          <w:szCs w:val="28"/>
        </w:rPr>
        <w:t xml:space="preserve">Ryan </w:t>
      </w:r>
      <w:proofErr w:type="spellStart"/>
      <w:r w:rsidRPr="00B42D17">
        <w:rPr>
          <w:rFonts w:cs="Arial"/>
          <w:b/>
          <w:color w:val="B10000"/>
          <w:sz w:val="23"/>
          <w:szCs w:val="28"/>
        </w:rPr>
        <w:t>Prestil</w:t>
      </w:r>
      <w:proofErr w:type="spellEnd"/>
      <w:r w:rsidRPr="00B42D17">
        <w:rPr>
          <w:rFonts w:cs="Arial"/>
          <w:b/>
          <w:color w:val="B10000"/>
          <w:sz w:val="23"/>
          <w:szCs w:val="28"/>
        </w:rPr>
        <w:t>,</w:t>
      </w:r>
      <w:r w:rsidRPr="00B42D17">
        <w:rPr>
          <w:rFonts w:cs="Arial"/>
          <w:b/>
          <w:i/>
          <w:sz w:val="23"/>
          <w:szCs w:val="28"/>
        </w:rPr>
        <w:t xml:space="preserve"> </w:t>
      </w:r>
      <w:hyperlink r:id="rId8" w:history="1">
        <w:r w:rsidRPr="00B42D17">
          <w:rPr>
            <w:rFonts w:ascii="Times" w:hAnsi="Times"/>
            <w:i/>
            <w:sz w:val="23"/>
            <w:szCs w:val="20"/>
          </w:rPr>
          <w:t xml:space="preserve">Creation of novel human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pluripotent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stem cell lines using RNA-guided gene editing</w:t>
        </w:r>
      </w:hyperlink>
    </w:p>
    <w:p w:rsidR="00D8247D" w:rsidRDefault="0050360D" w:rsidP="000B2CBE">
      <w:pPr>
        <w:rPr>
          <w:b/>
          <w:sz w:val="23"/>
        </w:rPr>
      </w:pPr>
      <w:r w:rsidRPr="00B42D17">
        <w:rPr>
          <w:rFonts w:cs="Arial"/>
          <w:b/>
          <w:color w:val="B10000"/>
          <w:sz w:val="23"/>
          <w:szCs w:val="28"/>
        </w:rPr>
        <w:t xml:space="preserve">Melissa </w:t>
      </w:r>
      <w:proofErr w:type="spellStart"/>
      <w:r w:rsidRPr="001071B6">
        <w:rPr>
          <w:rFonts w:cs="Arial"/>
          <w:b/>
          <w:color w:val="B10000"/>
          <w:sz w:val="23"/>
          <w:szCs w:val="28"/>
        </w:rPr>
        <w:t>Ptak</w:t>
      </w:r>
      <w:proofErr w:type="spellEnd"/>
      <w:r w:rsidRPr="001071B6">
        <w:rPr>
          <w:rFonts w:cs="Arial"/>
          <w:color w:val="B10000"/>
          <w:sz w:val="23"/>
          <w:szCs w:val="28"/>
        </w:rPr>
        <w:t>,</w:t>
      </w:r>
      <w:r w:rsidRPr="001071B6">
        <w:rPr>
          <w:rFonts w:cs="Arial"/>
          <w:b/>
          <w:sz w:val="23"/>
          <w:szCs w:val="28"/>
        </w:rPr>
        <w:t xml:space="preserve"> </w:t>
      </w:r>
      <w:r w:rsidRPr="001071B6">
        <w:rPr>
          <w:i/>
          <w:sz w:val="23"/>
        </w:rPr>
        <w:t>A</w:t>
      </w:r>
      <w:r w:rsidRPr="00B42D17">
        <w:rPr>
          <w:i/>
          <w:sz w:val="23"/>
        </w:rPr>
        <w:t xml:space="preserve"> food-based approach to reducing Vitamin A deficiency among women and children ages 6-59 months in southern Ethiopia: a cross-sectional study of nutrition and health indicators</w:t>
      </w:r>
      <w:r w:rsidRPr="00B42D17">
        <w:rPr>
          <w:b/>
          <w:sz w:val="23"/>
        </w:rPr>
        <w:t xml:space="preserve"> </w:t>
      </w:r>
    </w:p>
    <w:p w:rsidR="00F36513" w:rsidRDefault="00D8247D" w:rsidP="000B2CBE">
      <w:pPr>
        <w:rPr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Kelley Putt, </w:t>
      </w:r>
      <w:r w:rsidRPr="00B42D17">
        <w:rPr>
          <w:i/>
          <w:sz w:val="23"/>
          <w:szCs w:val="20"/>
        </w:rPr>
        <w:t xml:space="preserve">Ultrasound alters </w:t>
      </w:r>
      <w:proofErr w:type="spellStart"/>
      <w:r w:rsidRPr="00B42D17">
        <w:rPr>
          <w:i/>
          <w:sz w:val="23"/>
          <w:szCs w:val="20"/>
        </w:rPr>
        <w:t>bixin</w:t>
      </w:r>
      <w:proofErr w:type="spellEnd"/>
      <w:r w:rsidRPr="00B42D17">
        <w:rPr>
          <w:i/>
          <w:sz w:val="23"/>
          <w:szCs w:val="20"/>
        </w:rPr>
        <w:t xml:space="preserve"> pigmentation in aqueous solution</w:t>
      </w:r>
    </w:p>
    <w:p w:rsidR="000B2CBE" w:rsidRPr="00F36513" w:rsidRDefault="00F36513" w:rsidP="000B2CBE">
      <w:pPr>
        <w:rPr>
          <w:i/>
          <w:sz w:val="23"/>
        </w:rPr>
      </w:pPr>
      <w:r w:rsidRPr="00B42D17">
        <w:rPr>
          <w:b/>
          <w:color w:val="C00000"/>
          <w:sz w:val="23"/>
          <w:szCs w:val="20"/>
        </w:rPr>
        <w:t xml:space="preserve">Ryan </w:t>
      </w:r>
      <w:proofErr w:type="spellStart"/>
      <w:r w:rsidRPr="00B42D17">
        <w:rPr>
          <w:b/>
          <w:color w:val="C00000"/>
          <w:sz w:val="23"/>
          <w:szCs w:val="20"/>
        </w:rPr>
        <w:t>Raut</w:t>
      </w:r>
      <w:proofErr w:type="spellEnd"/>
      <w:r w:rsidRPr="00B42D17">
        <w:rPr>
          <w:b/>
          <w:color w:val="C00000"/>
          <w:sz w:val="23"/>
          <w:szCs w:val="20"/>
        </w:rPr>
        <w:t xml:space="preserve">, </w:t>
      </w:r>
      <w:hyperlink r:id="rId9" w:history="1">
        <w:r w:rsidRPr="00B42D17">
          <w:rPr>
            <w:rFonts w:ascii="Times" w:hAnsi="Times"/>
            <w:i/>
            <w:sz w:val="23"/>
            <w:szCs w:val="20"/>
          </w:rPr>
          <w:t>Altered functional activation maps in stroke patients due to neurovascular uncoupling</w:t>
        </w:r>
      </w:hyperlink>
    </w:p>
    <w:p w:rsidR="000B2CBE" w:rsidRPr="00B42D17" w:rsidRDefault="000B2CBE" w:rsidP="000B2CBE">
      <w:pPr>
        <w:rPr>
          <w:rFonts w:ascii="Times" w:hAnsi="Times"/>
          <w:b/>
          <w:i/>
          <w:sz w:val="23"/>
          <w:szCs w:val="20"/>
        </w:rPr>
      </w:pPr>
      <w:r w:rsidRPr="00B42D17">
        <w:rPr>
          <w:rFonts w:cs="Arial"/>
          <w:b/>
          <w:color w:val="B10000"/>
          <w:sz w:val="23"/>
          <w:szCs w:val="28"/>
        </w:rPr>
        <w:t>Peter Reiter</w:t>
      </w:r>
      <w:r w:rsidRPr="00B42D17">
        <w:rPr>
          <w:rFonts w:cs="Arial"/>
          <w:b/>
          <w:i/>
          <w:color w:val="B10000"/>
          <w:sz w:val="23"/>
          <w:szCs w:val="28"/>
        </w:rPr>
        <w:t>,</w:t>
      </w:r>
      <w:r w:rsidRPr="00B42D17">
        <w:rPr>
          <w:rFonts w:cs="Arial"/>
          <w:b/>
          <w:i/>
          <w:sz w:val="23"/>
          <w:szCs w:val="28"/>
        </w:rPr>
        <w:t xml:space="preserve"> </w:t>
      </w:r>
      <w:r w:rsidRPr="00B42D17">
        <w:rPr>
          <w:rFonts w:ascii="Times" w:hAnsi="Times"/>
          <w:i/>
          <w:sz w:val="23"/>
          <w:szCs w:val="20"/>
        </w:rPr>
        <w:t>The influence of acute stroke on verbal working memory and cortical thickness</w:t>
      </w:r>
    </w:p>
    <w:p w:rsidR="000B2CBE" w:rsidRPr="00B42D17" w:rsidRDefault="005640CD" w:rsidP="000B2CBE">
      <w:pPr>
        <w:rPr>
          <w:rFonts w:ascii="Times" w:hAnsi="Times"/>
          <w:b/>
          <w:i/>
          <w:sz w:val="23"/>
          <w:szCs w:val="20"/>
        </w:rPr>
      </w:pPr>
      <w:r w:rsidRPr="00B42D17">
        <w:rPr>
          <w:rFonts w:cs="Arial"/>
          <w:b/>
          <w:color w:val="B10000"/>
          <w:sz w:val="23"/>
          <w:szCs w:val="28"/>
        </w:rPr>
        <w:t xml:space="preserve">Claudia </w:t>
      </w:r>
      <w:proofErr w:type="spellStart"/>
      <w:r w:rsidRPr="00B42D17">
        <w:rPr>
          <w:rFonts w:cs="Arial"/>
          <w:b/>
          <w:color w:val="B10000"/>
          <w:sz w:val="23"/>
          <w:szCs w:val="28"/>
        </w:rPr>
        <w:t>Roen</w:t>
      </w:r>
      <w:proofErr w:type="spellEnd"/>
      <w:r w:rsidRPr="00B42D17">
        <w:rPr>
          <w:rFonts w:cs="Arial"/>
          <w:b/>
          <w:i/>
          <w:color w:val="B10000"/>
          <w:sz w:val="23"/>
          <w:szCs w:val="28"/>
        </w:rPr>
        <w:t>,</w:t>
      </w:r>
      <w:r w:rsidRPr="00B42D17">
        <w:rPr>
          <w:rFonts w:cs="Arial"/>
          <w:b/>
          <w:i/>
          <w:sz w:val="23"/>
          <w:szCs w:val="28"/>
        </w:rPr>
        <w:t xml:space="preserve"> </w:t>
      </w:r>
      <w:hyperlink r:id="rId10" w:history="1">
        <w:r w:rsidRPr="00B42D17">
          <w:rPr>
            <w:rFonts w:ascii="Times" w:hAnsi="Times"/>
            <w:i/>
            <w:sz w:val="23"/>
            <w:szCs w:val="20"/>
          </w:rPr>
          <w:t>Mutations of green fluorescent protein (GFP) to produce binding variants with cyan and yellow fluorescence</w:t>
        </w:r>
      </w:hyperlink>
    </w:p>
    <w:p w:rsidR="00B21F2B" w:rsidRPr="00B42D17" w:rsidRDefault="008B4A53" w:rsidP="000B2CBE">
      <w:pPr>
        <w:rPr>
          <w:rFonts w:ascii="Times" w:hAnsi="Times"/>
          <w:sz w:val="23"/>
          <w:szCs w:val="20"/>
        </w:rPr>
      </w:pPr>
      <w:r w:rsidRPr="00B42D17">
        <w:rPr>
          <w:rFonts w:cs="Arial"/>
          <w:b/>
          <w:color w:val="B10000"/>
          <w:sz w:val="23"/>
          <w:szCs w:val="28"/>
        </w:rPr>
        <w:t>*</w:t>
      </w:r>
      <w:r w:rsidR="00B21F2B" w:rsidRPr="00B42D17">
        <w:rPr>
          <w:rFonts w:cs="Arial"/>
          <w:b/>
          <w:color w:val="B10000"/>
          <w:sz w:val="23"/>
          <w:szCs w:val="28"/>
        </w:rPr>
        <w:t xml:space="preserve">Jennifer </w:t>
      </w:r>
      <w:proofErr w:type="spellStart"/>
      <w:r w:rsidR="00B21F2B" w:rsidRPr="00B42D17">
        <w:rPr>
          <w:rFonts w:cs="Arial"/>
          <w:b/>
          <w:color w:val="B10000"/>
          <w:sz w:val="23"/>
          <w:szCs w:val="28"/>
        </w:rPr>
        <w:t>Schlobohm</w:t>
      </w:r>
      <w:proofErr w:type="spellEnd"/>
      <w:r w:rsidR="00B21F2B" w:rsidRPr="00B42D17">
        <w:rPr>
          <w:rFonts w:cs="Arial"/>
          <w:b/>
          <w:i/>
          <w:color w:val="B10000"/>
          <w:sz w:val="23"/>
          <w:szCs w:val="28"/>
        </w:rPr>
        <w:t>,</w:t>
      </w:r>
      <w:r w:rsidR="00B21F2B" w:rsidRPr="00B42D17">
        <w:rPr>
          <w:rFonts w:cs="Arial"/>
          <w:b/>
          <w:i/>
          <w:sz w:val="23"/>
          <w:szCs w:val="28"/>
        </w:rPr>
        <w:t xml:space="preserve"> </w:t>
      </w:r>
      <w:hyperlink r:id="rId11" w:history="1">
        <w:r w:rsidR="00B21F2B" w:rsidRPr="00B42D17">
          <w:rPr>
            <w:rFonts w:ascii="Times" w:hAnsi="Times"/>
            <w:i/>
            <w:sz w:val="23"/>
            <w:szCs w:val="20"/>
          </w:rPr>
          <w:t>Daphnia length distribution in response to the invasive spiny water flea</w:t>
        </w:r>
      </w:hyperlink>
      <w:r w:rsidR="00B21F2B" w:rsidRPr="00B42D17">
        <w:rPr>
          <w:rFonts w:ascii="Times" w:hAnsi="Times"/>
          <w:i/>
          <w:sz w:val="23"/>
          <w:szCs w:val="20"/>
        </w:rPr>
        <w:t>, 10:10-10:30</w:t>
      </w:r>
    </w:p>
    <w:p w:rsidR="005640CD" w:rsidRPr="00B42D17" w:rsidRDefault="00A625CA" w:rsidP="00A625CA">
      <w:pPr>
        <w:rPr>
          <w:rFonts w:ascii="Times" w:hAnsi="Times"/>
          <w:i/>
          <w:sz w:val="23"/>
          <w:szCs w:val="20"/>
        </w:rPr>
      </w:pPr>
      <w:proofErr w:type="spellStart"/>
      <w:r w:rsidRPr="00B42D17">
        <w:rPr>
          <w:b/>
          <w:color w:val="C00000"/>
          <w:sz w:val="23"/>
          <w:szCs w:val="20"/>
        </w:rPr>
        <w:t>Rehan</w:t>
      </w:r>
      <w:proofErr w:type="spellEnd"/>
      <w:r w:rsidRPr="00B42D17">
        <w:rPr>
          <w:b/>
          <w:color w:val="C00000"/>
          <w:sz w:val="23"/>
          <w:szCs w:val="20"/>
        </w:rPr>
        <w:t xml:space="preserve"> Tariq, </w:t>
      </w:r>
      <w:hyperlink r:id="rId12" w:history="1">
        <w:r w:rsidRPr="00B42D17">
          <w:rPr>
            <w:rFonts w:ascii="Times" w:hAnsi="Times"/>
            <w:i/>
            <w:sz w:val="23"/>
            <w:szCs w:val="20"/>
          </w:rPr>
          <w:t xml:space="preserve">Can AHL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acylases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of P.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syringae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degrade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AHLs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of neighboring microbes?</w:t>
        </w:r>
      </w:hyperlink>
    </w:p>
    <w:p w:rsidR="00A625CA" w:rsidRPr="00B42D17" w:rsidRDefault="00A625CA" w:rsidP="00A625CA">
      <w:pPr>
        <w:rPr>
          <w:i/>
          <w:sz w:val="23"/>
        </w:rPr>
      </w:pPr>
      <w:r w:rsidRPr="00B42D17">
        <w:rPr>
          <w:b/>
          <w:color w:val="C00000"/>
          <w:sz w:val="23"/>
          <w:szCs w:val="20"/>
        </w:rPr>
        <w:t xml:space="preserve">Meghan Turner, </w:t>
      </w:r>
      <w:hyperlink r:id="rId13" w:history="1">
        <w:r w:rsidRPr="00B42D17">
          <w:rPr>
            <w:rFonts w:ascii="Times" w:hAnsi="Times"/>
            <w:i/>
            <w:sz w:val="23"/>
            <w:szCs w:val="20"/>
          </w:rPr>
          <w:t xml:space="preserve">Attack mechanism of the antimicrobial peptide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Indolicidin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on the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cytoplasmic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membrane of E. coli</w:t>
        </w:r>
      </w:hyperlink>
    </w:p>
    <w:p w:rsidR="000B2CBE" w:rsidRPr="00B42D17" w:rsidRDefault="008B4A53" w:rsidP="00287274">
      <w:pPr>
        <w:rPr>
          <w:i/>
          <w:sz w:val="23"/>
        </w:rPr>
      </w:pPr>
      <w:r w:rsidRPr="00B42D17">
        <w:rPr>
          <w:b/>
          <w:color w:val="C00000"/>
          <w:sz w:val="23"/>
          <w:szCs w:val="20"/>
        </w:rPr>
        <w:t xml:space="preserve">Cristina Vaughan, </w:t>
      </w:r>
      <w:r w:rsidRPr="00B42D17">
        <w:rPr>
          <w:rFonts w:ascii="Times" w:hAnsi="Times"/>
          <w:i/>
          <w:sz w:val="23"/>
          <w:szCs w:val="20"/>
        </w:rPr>
        <w:t>Sequence analysis of Aleutian Disease Virus (ADV) strains in captive North American mink</w:t>
      </w:r>
    </w:p>
    <w:p w:rsidR="000B2CBE" w:rsidRPr="00B42D17" w:rsidRDefault="000B2CBE" w:rsidP="00287274">
      <w:pPr>
        <w:rPr>
          <w:i/>
          <w:sz w:val="23"/>
        </w:rPr>
      </w:pPr>
    </w:p>
    <w:p w:rsidR="00287274" w:rsidRPr="00B42D17" w:rsidRDefault="00287274" w:rsidP="00287274">
      <w:pPr>
        <w:rPr>
          <w:i/>
          <w:sz w:val="23"/>
        </w:rPr>
      </w:pPr>
      <w:r w:rsidRPr="00B42D17">
        <w:rPr>
          <w:rFonts w:cs="Arial"/>
          <w:b/>
          <w:sz w:val="23"/>
          <w:szCs w:val="28"/>
          <w:u w:val="single"/>
        </w:rPr>
        <w:t>Afternoon Session</w:t>
      </w:r>
      <w:r w:rsidR="008B4A53" w:rsidRPr="00B42D17">
        <w:rPr>
          <w:rFonts w:cs="Arial"/>
          <w:b/>
          <w:sz w:val="23"/>
          <w:szCs w:val="28"/>
          <w:u w:val="single"/>
        </w:rPr>
        <w:t xml:space="preserve">:  </w:t>
      </w:r>
      <w:r w:rsidRPr="00B42D17">
        <w:rPr>
          <w:rFonts w:cs="Arial"/>
          <w:b/>
          <w:sz w:val="23"/>
          <w:szCs w:val="28"/>
          <w:u w:val="single"/>
        </w:rPr>
        <w:t>11:55 pm -3:00 pm</w:t>
      </w:r>
    </w:p>
    <w:p w:rsidR="0021299F" w:rsidRPr="00B42D17" w:rsidRDefault="0021299F" w:rsidP="008A6C30">
      <w:pPr>
        <w:rPr>
          <w:color w:val="000000"/>
          <w:sz w:val="23"/>
          <w:szCs w:val="22"/>
        </w:rPr>
      </w:pPr>
    </w:p>
    <w:p w:rsidR="005640CD" w:rsidRPr="00B42D17" w:rsidRDefault="00D06913" w:rsidP="00D06913">
      <w:pPr>
        <w:rPr>
          <w:b/>
          <w:color w:val="C00000"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*Thomas Alderson, </w:t>
      </w:r>
      <w:proofErr w:type="spellStart"/>
      <w:r w:rsidRPr="00B42D17">
        <w:rPr>
          <w:rFonts w:ascii="Times" w:hAnsi="Times"/>
          <w:i/>
          <w:sz w:val="23"/>
          <w:szCs w:val="20"/>
        </w:rPr>
        <w:t>HscB</w:t>
      </w:r>
      <w:proofErr w:type="spellEnd"/>
      <w:r w:rsidRPr="00B42D17">
        <w:rPr>
          <w:rFonts w:ascii="Times" w:hAnsi="Times"/>
          <w:i/>
          <w:sz w:val="23"/>
          <w:szCs w:val="20"/>
        </w:rPr>
        <w:t xml:space="preserve">, the J-protein involved in Fe-S cluster biogenesis, utilizes two binding sites to interact with its Hsp70 chaperone, </w:t>
      </w:r>
      <w:r w:rsidRPr="00B42D17">
        <w:rPr>
          <w:i/>
          <w:color w:val="000000"/>
          <w:sz w:val="23"/>
          <w:szCs w:val="20"/>
        </w:rPr>
        <w:t>1:10 – 1:30</w:t>
      </w:r>
      <w:r w:rsidR="005640CD" w:rsidRPr="00B42D17">
        <w:rPr>
          <w:b/>
          <w:color w:val="C00000"/>
          <w:sz w:val="23"/>
          <w:szCs w:val="20"/>
        </w:rPr>
        <w:t xml:space="preserve"> </w:t>
      </w:r>
    </w:p>
    <w:p w:rsidR="005640CD" w:rsidRPr="00B42D17" w:rsidRDefault="005640CD" w:rsidP="00D06913">
      <w:pPr>
        <w:rPr>
          <w:rFonts w:ascii="Times" w:hAnsi="Times"/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John Brennan, </w:t>
      </w:r>
      <w:r w:rsidRPr="00B42D17">
        <w:rPr>
          <w:rFonts w:ascii="Times" w:hAnsi="Times"/>
          <w:i/>
          <w:sz w:val="23"/>
          <w:szCs w:val="20"/>
        </w:rPr>
        <w:t>Linking grasshopper diversity to plant diversity in the Ozark glades</w:t>
      </w:r>
    </w:p>
    <w:p w:rsidR="00D06913" w:rsidRPr="00B42D17" w:rsidRDefault="005640CD" w:rsidP="00D06913">
      <w:pPr>
        <w:rPr>
          <w:rFonts w:ascii="Times" w:hAnsi="Times"/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Cody Calkins, Grant </w:t>
      </w:r>
      <w:proofErr w:type="spellStart"/>
      <w:r w:rsidRPr="00B42D17">
        <w:rPr>
          <w:b/>
          <w:color w:val="C00000"/>
          <w:sz w:val="23"/>
          <w:szCs w:val="20"/>
        </w:rPr>
        <w:t>Herrman</w:t>
      </w:r>
      <w:proofErr w:type="spellEnd"/>
      <w:r w:rsidRPr="00B42D17">
        <w:rPr>
          <w:b/>
          <w:color w:val="C00000"/>
          <w:sz w:val="23"/>
          <w:szCs w:val="20"/>
        </w:rPr>
        <w:t xml:space="preserve">, Logan </w:t>
      </w:r>
      <w:proofErr w:type="spellStart"/>
      <w:r w:rsidRPr="00B42D17">
        <w:rPr>
          <w:b/>
          <w:color w:val="C00000"/>
          <w:sz w:val="23"/>
          <w:szCs w:val="20"/>
        </w:rPr>
        <w:t>Voellinger</w:t>
      </w:r>
      <w:proofErr w:type="spellEnd"/>
      <w:r w:rsidRPr="00B42D17">
        <w:rPr>
          <w:b/>
          <w:color w:val="C00000"/>
          <w:sz w:val="23"/>
          <w:szCs w:val="20"/>
        </w:rPr>
        <w:t xml:space="preserve"> </w:t>
      </w:r>
      <w:r w:rsidRPr="00B42D17">
        <w:rPr>
          <w:rFonts w:ascii="Times" w:hAnsi="Times"/>
          <w:i/>
          <w:sz w:val="23"/>
          <w:szCs w:val="20"/>
        </w:rPr>
        <w:t xml:space="preserve">Nutrient </w:t>
      </w:r>
      <w:proofErr w:type="spellStart"/>
      <w:r w:rsidRPr="00B42D17">
        <w:rPr>
          <w:rFonts w:ascii="Times" w:hAnsi="Times"/>
          <w:i/>
          <w:sz w:val="23"/>
          <w:szCs w:val="20"/>
        </w:rPr>
        <w:t>upcycling</w:t>
      </w:r>
      <w:proofErr w:type="spellEnd"/>
      <w:r w:rsidRPr="00B42D17">
        <w:rPr>
          <w:rFonts w:ascii="Times" w:hAnsi="Times"/>
          <w:i/>
          <w:sz w:val="23"/>
          <w:szCs w:val="20"/>
        </w:rPr>
        <w:t xml:space="preserve"> of ammonia into fertilizer</w:t>
      </w:r>
    </w:p>
    <w:p w:rsidR="00A625CA" w:rsidRPr="00B42D17" w:rsidRDefault="0050360D" w:rsidP="0050360D">
      <w:pPr>
        <w:rPr>
          <w:i/>
          <w:sz w:val="23"/>
        </w:rPr>
      </w:pPr>
      <w:r w:rsidRPr="00B42D17">
        <w:rPr>
          <w:b/>
          <w:color w:val="C00000"/>
          <w:sz w:val="23"/>
          <w:szCs w:val="20"/>
        </w:rPr>
        <w:t xml:space="preserve">Patrick Carney, </w:t>
      </w:r>
      <w:r w:rsidRPr="00B42D17">
        <w:rPr>
          <w:i/>
          <w:sz w:val="23"/>
        </w:rPr>
        <w:t>5-Fluorouracil effect on colon cancer cells in response to aryl hydrocarbon receptor expression in vitro</w:t>
      </w:r>
    </w:p>
    <w:p w:rsidR="00B21F2B" w:rsidRPr="00B42D17" w:rsidRDefault="00A625CA" w:rsidP="00B21F2B">
      <w:pPr>
        <w:rPr>
          <w:rFonts w:ascii="Times" w:hAnsi="Times"/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Chin </w:t>
      </w:r>
      <w:proofErr w:type="spellStart"/>
      <w:r w:rsidRPr="00B42D17">
        <w:rPr>
          <w:b/>
          <w:color w:val="C00000"/>
          <w:sz w:val="23"/>
          <w:szCs w:val="20"/>
        </w:rPr>
        <w:t>Leng</w:t>
      </w:r>
      <w:proofErr w:type="spellEnd"/>
      <w:r w:rsidRPr="00B42D17">
        <w:rPr>
          <w:b/>
          <w:color w:val="C00000"/>
          <w:sz w:val="23"/>
          <w:szCs w:val="20"/>
        </w:rPr>
        <w:t xml:space="preserve"> Cheng, </w:t>
      </w:r>
      <w:hyperlink r:id="rId14" w:history="1">
        <w:r w:rsidRPr="00B42D17">
          <w:rPr>
            <w:rFonts w:ascii="Times" w:hAnsi="Times"/>
            <w:i/>
            <w:sz w:val="23"/>
            <w:szCs w:val="20"/>
          </w:rPr>
          <w:t xml:space="preserve">Characterization of the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noncanonical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RNA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ligase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RtcB</w:t>
        </w:r>
        <w:proofErr w:type="spellEnd"/>
      </w:hyperlink>
    </w:p>
    <w:p w:rsidR="000B2CBE" w:rsidRPr="00B42D17" w:rsidRDefault="000B2CBE" w:rsidP="00A625CA">
      <w:pPr>
        <w:rPr>
          <w:rFonts w:ascii="Times" w:hAnsi="Times"/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Erica Christensen, </w:t>
      </w:r>
      <w:r w:rsidRPr="00B42D17">
        <w:rPr>
          <w:rFonts w:ascii="Times" w:hAnsi="Times"/>
          <w:i/>
          <w:sz w:val="23"/>
          <w:szCs w:val="20"/>
        </w:rPr>
        <w:t>The TCDD induced activation of aryl hydrocarbon receptor (AHR) creates neurovascular malformations</w:t>
      </w:r>
    </w:p>
    <w:p w:rsidR="00A625CA" w:rsidRPr="00B42D17" w:rsidRDefault="00B21F2B" w:rsidP="00A625CA">
      <w:pPr>
        <w:rPr>
          <w:i/>
          <w:color w:val="000000"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*Martin </w:t>
      </w:r>
      <w:proofErr w:type="spellStart"/>
      <w:r w:rsidRPr="00B42D17">
        <w:rPr>
          <w:b/>
          <w:color w:val="C00000"/>
          <w:sz w:val="23"/>
          <w:szCs w:val="20"/>
        </w:rPr>
        <w:t>Feehan</w:t>
      </w:r>
      <w:proofErr w:type="spellEnd"/>
      <w:r w:rsidRPr="00B42D17">
        <w:rPr>
          <w:b/>
          <w:color w:val="C00000"/>
          <w:sz w:val="23"/>
          <w:szCs w:val="20"/>
        </w:rPr>
        <w:t xml:space="preserve">, </w:t>
      </w:r>
      <w:hyperlink r:id="rId15" w:history="1">
        <w:r w:rsidRPr="00B42D17">
          <w:rPr>
            <w:rFonts w:ascii="Times" w:hAnsi="Times"/>
            <w:i/>
            <w:sz w:val="23"/>
            <w:szCs w:val="20"/>
          </w:rPr>
          <w:t xml:space="preserve">Effects of climate on reproductive seasonality in the Northern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muriqui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(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Brachyteles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hypoxanthus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>).</w:t>
        </w:r>
      </w:hyperlink>
      <w:r w:rsidRPr="00B42D17">
        <w:rPr>
          <w:rFonts w:ascii="Times" w:hAnsi="Times"/>
          <w:i/>
          <w:sz w:val="23"/>
          <w:szCs w:val="20"/>
        </w:rPr>
        <w:t xml:space="preserve">, </w:t>
      </w:r>
      <w:r w:rsidRPr="00B42D17">
        <w:rPr>
          <w:i/>
          <w:color w:val="000000"/>
          <w:sz w:val="23"/>
          <w:szCs w:val="20"/>
        </w:rPr>
        <w:t>1:50 – 2:10</w:t>
      </w:r>
    </w:p>
    <w:p w:rsidR="008B4A53" w:rsidRPr="00B42D17" w:rsidRDefault="00A625CA" w:rsidP="008B4A53">
      <w:pPr>
        <w:rPr>
          <w:b/>
          <w:color w:val="C00000"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>*</w:t>
      </w:r>
      <w:proofErr w:type="spellStart"/>
      <w:r w:rsidRPr="00B42D17">
        <w:rPr>
          <w:b/>
          <w:color w:val="C00000"/>
          <w:sz w:val="23"/>
          <w:szCs w:val="20"/>
        </w:rPr>
        <w:t>Wen</w:t>
      </w:r>
      <w:proofErr w:type="spellEnd"/>
      <w:r w:rsidRPr="00B42D17">
        <w:rPr>
          <w:b/>
          <w:color w:val="C00000"/>
          <w:sz w:val="23"/>
          <w:szCs w:val="20"/>
        </w:rPr>
        <w:t xml:space="preserve"> Fu, </w:t>
      </w:r>
      <w:hyperlink r:id="rId16" w:history="1">
        <w:r w:rsidRPr="00B42D17">
          <w:rPr>
            <w:rFonts w:ascii="Times" w:hAnsi="Times"/>
            <w:i/>
            <w:sz w:val="23"/>
            <w:szCs w:val="20"/>
          </w:rPr>
          <w:t xml:space="preserve">Characterizing λPR promoter DNA wrapping around </w:t>
        </w:r>
        <w:proofErr w:type="spellStart"/>
        <w:r w:rsidRPr="00B42D17">
          <w:rPr>
            <w:rFonts w:ascii="Times" w:hAnsi="Times"/>
            <w:i/>
            <w:sz w:val="23"/>
            <w:szCs w:val="20"/>
          </w:rPr>
          <w:t>E.coli</w:t>
        </w:r>
        <w:proofErr w:type="spellEnd"/>
        <w:r w:rsidRPr="00B42D17">
          <w:rPr>
            <w:rFonts w:ascii="Times" w:hAnsi="Times"/>
            <w:i/>
            <w:sz w:val="23"/>
            <w:szCs w:val="20"/>
          </w:rPr>
          <w:t xml:space="preserve"> RNA polymerase by fluorescence</w:t>
        </w:r>
      </w:hyperlink>
      <w:r w:rsidRPr="00B42D17">
        <w:rPr>
          <w:rFonts w:ascii="Times" w:hAnsi="Times"/>
          <w:i/>
          <w:sz w:val="23"/>
          <w:szCs w:val="20"/>
        </w:rPr>
        <w:t xml:space="preserve">, </w:t>
      </w:r>
      <w:r w:rsidRPr="00B42D17">
        <w:rPr>
          <w:i/>
          <w:color w:val="000000"/>
          <w:sz w:val="23"/>
          <w:szCs w:val="20"/>
        </w:rPr>
        <w:t>1:30 – 1:50</w:t>
      </w:r>
      <w:r w:rsidR="008B4A53" w:rsidRPr="00B42D17">
        <w:rPr>
          <w:b/>
          <w:color w:val="C00000"/>
          <w:sz w:val="23"/>
          <w:szCs w:val="20"/>
        </w:rPr>
        <w:t xml:space="preserve"> </w:t>
      </w:r>
    </w:p>
    <w:p w:rsidR="000B2CBE" w:rsidRPr="00B42D17" w:rsidRDefault="008B4A53" w:rsidP="008B4A53">
      <w:pPr>
        <w:rPr>
          <w:rFonts w:ascii="Times" w:hAnsi="Times"/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Jacob </w:t>
      </w:r>
      <w:proofErr w:type="spellStart"/>
      <w:r w:rsidRPr="00B42D17">
        <w:rPr>
          <w:b/>
          <w:color w:val="C00000"/>
          <w:sz w:val="23"/>
          <w:szCs w:val="20"/>
        </w:rPr>
        <w:t>Goldfinger</w:t>
      </w:r>
      <w:proofErr w:type="spellEnd"/>
      <w:r w:rsidRPr="00B42D17">
        <w:rPr>
          <w:b/>
          <w:color w:val="C00000"/>
          <w:sz w:val="23"/>
          <w:szCs w:val="20"/>
        </w:rPr>
        <w:t xml:space="preserve">, </w:t>
      </w:r>
      <w:r w:rsidRPr="00B42D17">
        <w:rPr>
          <w:rFonts w:ascii="Times" w:hAnsi="Times"/>
          <w:i/>
          <w:sz w:val="23"/>
          <w:szCs w:val="20"/>
        </w:rPr>
        <w:t>Stimulating fixation of novel mutations in the Moran model</w:t>
      </w:r>
    </w:p>
    <w:p w:rsidR="00A84A37" w:rsidRPr="00B42D17" w:rsidRDefault="00A84A37" w:rsidP="00A84A37">
      <w:pPr>
        <w:rPr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Taylor </w:t>
      </w:r>
      <w:proofErr w:type="spellStart"/>
      <w:r w:rsidRPr="00B42D17">
        <w:rPr>
          <w:b/>
          <w:color w:val="C00000"/>
          <w:sz w:val="23"/>
          <w:szCs w:val="20"/>
        </w:rPr>
        <w:t>Keding</w:t>
      </w:r>
      <w:proofErr w:type="spellEnd"/>
      <w:r w:rsidRPr="00B42D17">
        <w:rPr>
          <w:b/>
          <w:color w:val="C00000"/>
          <w:sz w:val="23"/>
          <w:szCs w:val="20"/>
        </w:rPr>
        <w:t xml:space="preserve">, </w:t>
      </w:r>
      <w:r w:rsidRPr="00B42D17">
        <w:rPr>
          <w:i/>
          <w:sz w:val="23"/>
          <w:szCs w:val="20"/>
        </w:rPr>
        <w:t>Functional neural correlates of emotion regulation in pediatric post-traumatic stress disorder</w:t>
      </w:r>
    </w:p>
    <w:p w:rsidR="00A84A37" w:rsidRPr="00B42D17" w:rsidRDefault="00A84A37" w:rsidP="00A625CA">
      <w:pPr>
        <w:rPr>
          <w:i/>
          <w:sz w:val="23"/>
        </w:rPr>
      </w:pPr>
      <w:proofErr w:type="spellStart"/>
      <w:r w:rsidRPr="00B42D17">
        <w:rPr>
          <w:b/>
          <w:color w:val="C00000"/>
          <w:sz w:val="23"/>
          <w:szCs w:val="20"/>
        </w:rPr>
        <w:t>Woojong</w:t>
      </w:r>
      <w:proofErr w:type="spellEnd"/>
      <w:r w:rsidRPr="00B42D17">
        <w:rPr>
          <w:b/>
          <w:color w:val="C00000"/>
          <w:sz w:val="23"/>
          <w:szCs w:val="20"/>
        </w:rPr>
        <w:t xml:space="preserve"> Lee, </w:t>
      </w:r>
      <w:r w:rsidRPr="00B42D17">
        <w:rPr>
          <w:i/>
          <w:sz w:val="23"/>
        </w:rPr>
        <w:t>Biophysical approach to the leading cause of breast cancer: SND1 and MTDH interaction</w:t>
      </w:r>
    </w:p>
    <w:p w:rsidR="000B2CBE" w:rsidRPr="00B42D17" w:rsidRDefault="000B2CBE" w:rsidP="000B2CBE">
      <w:pPr>
        <w:rPr>
          <w:i/>
          <w:sz w:val="23"/>
        </w:rPr>
      </w:pPr>
      <w:r w:rsidRPr="00B42D17">
        <w:rPr>
          <w:b/>
          <w:color w:val="C00000"/>
          <w:sz w:val="23"/>
          <w:szCs w:val="20"/>
        </w:rPr>
        <w:t xml:space="preserve">Emily Halter-Lindquist, </w:t>
      </w:r>
      <w:r w:rsidRPr="00B42D17">
        <w:rPr>
          <w:i/>
          <w:sz w:val="23"/>
        </w:rPr>
        <w:t xml:space="preserve">The transformation of </w:t>
      </w:r>
      <w:proofErr w:type="spellStart"/>
      <w:r w:rsidRPr="00B42D17">
        <w:rPr>
          <w:i/>
          <w:sz w:val="23"/>
        </w:rPr>
        <w:t>P.tremula</w:t>
      </w:r>
      <w:proofErr w:type="spellEnd"/>
      <w:r w:rsidRPr="00B42D17">
        <w:rPr>
          <w:i/>
          <w:sz w:val="23"/>
        </w:rPr>
        <w:t xml:space="preserve"> x </w:t>
      </w:r>
      <w:proofErr w:type="gramStart"/>
      <w:r w:rsidRPr="00B42D17">
        <w:rPr>
          <w:i/>
          <w:sz w:val="23"/>
        </w:rPr>
        <w:t>alba</w:t>
      </w:r>
      <w:proofErr w:type="gramEnd"/>
      <w:r w:rsidRPr="00B42D17">
        <w:rPr>
          <w:i/>
          <w:sz w:val="23"/>
        </w:rPr>
        <w:t xml:space="preserve"> by A. </w:t>
      </w:r>
      <w:proofErr w:type="spellStart"/>
      <w:r w:rsidRPr="00B42D17">
        <w:rPr>
          <w:i/>
          <w:sz w:val="23"/>
        </w:rPr>
        <w:t>rhizogenes</w:t>
      </w:r>
      <w:proofErr w:type="spellEnd"/>
      <w:r w:rsidRPr="00B42D17">
        <w:rPr>
          <w:i/>
          <w:sz w:val="23"/>
        </w:rPr>
        <w:t xml:space="preserve"> in </w:t>
      </w:r>
      <w:proofErr w:type="spellStart"/>
      <w:r w:rsidRPr="00B42D17">
        <w:rPr>
          <w:i/>
          <w:sz w:val="23"/>
        </w:rPr>
        <w:t>in</w:t>
      </w:r>
      <w:proofErr w:type="spellEnd"/>
      <w:r w:rsidRPr="00B42D17">
        <w:rPr>
          <w:i/>
          <w:sz w:val="23"/>
        </w:rPr>
        <w:t xml:space="preserve"> vitro and ex vitro conditions</w:t>
      </w:r>
    </w:p>
    <w:p w:rsidR="000B2CBE" w:rsidRPr="00B42D17" w:rsidRDefault="000B2CBE" w:rsidP="000B2CBE">
      <w:pPr>
        <w:rPr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Kayla Martens, </w:t>
      </w:r>
      <w:r w:rsidRPr="00B42D17">
        <w:rPr>
          <w:i/>
          <w:sz w:val="23"/>
          <w:szCs w:val="20"/>
        </w:rPr>
        <w:t>Testing the protective effect of food products on the acid tolerance of Salmonella</w:t>
      </w:r>
    </w:p>
    <w:p w:rsidR="00952360" w:rsidRDefault="00483F72" w:rsidP="00483F72">
      <w:pPr>
        <w:rPr>
          <w:i/>
          <w:color w:val="000000"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*Kayla </w:t>
      </w:r>
      <w:proofErr w:type="spellStart"/>
      <w:r w:rsidRPr="00B42D17">
        <w:rPr>
          <w:b/>
          <w:color w:val="C00000"/>
          <w:sz w:val="23"/>
          <w:szCs w:val="20"/>
        </w:rPr>
        <w:t>McKaveney</w:t>
      </w:r>
      <w:proofErr w:type="spellEnd"/>
      <w:r w:rsidRPr="00B42D17">
        <w:rPr>
          <w:b/>
          <w:color w:val="C00000"/>
          <w:sz w:val="23"/>
          <w:szCs w:val="20"/>
        </w:rPr>
        <w:t xml:space="preserve">, </w:t>
      </w:r>
      <w:r w:rsidR="002E6989" w:rsidRPr="002E6989">
        <w:rPr>
          <w:i/>
          <w:iCs/>
          <w:sz w:val="23"/>
          <w:szCs w:val="28"/>
        </w:rPr>
        <w:t xml:space="preserve">Activity of chaperones </w:t>
      </w:r>
      <w:proofErr w:type="spellStart"/>
      <w:r w:rsidR="002E6989" w:rsidRPr="002E6989">
        <w:rPr>
          <w:i/>
          <w:iCs/>
          <w:sz w:val="23"/>
          <w:szCs w:val="28"/>
        </w:rPr>
        <w:t>Ssb</w:t>
      </w:r>
      <w:proofErr w:type="spellEnd"/>
      <w:r w:rsidR="002E6989" w:rsidRPr="002E6989">
        <w:rPr>
          <w:i/>
          <w:iCs/>
          <w:sz w:val="23"/>
          <w:szCs w:val="28"/>
        </w:rPr>
        <w:t>, Zuo1, and Ssz1 regulates the response of yeast populations to environmental cues</w:t>
      </w:r>
      <w:r w:rsidRPr="002E6989">
        <w:rPr>
          <w:i/>
          <w:sz w:val="23"/>
          <w:szCs w:val="20"/>
        </w:rPr>
        <w:t xml:space="preserve">, </w:t>
      </w:r>
      <w:r w:rsidRPr="00B42D17">
        <w:rPr>
          <w:i/>
          <w:color w:val="000000"/>
          <w:sz w:val="23"/>
          <w:szCs w:val="20"/>
        </w:rPr>
        <w:t>2:10 – 2:30</w:t>
      </w:r>
    </w:p>
    <w:p w:rsidR="00AD60C0" w:rsidRDefault="00A84A37" w:rsidP="00AD60C0">
      <w:pPr>
        <w:rPr>
          <w:b/>
          <w:color w:val="C00000"/>
          <w:sz w:val="23"/>
          <w:szCs w:val="20"/>
        </w:rPr>
      </w:pPr>
      <w:r w:rsidRPr="002E0736">
        <w:rPr>
          <w:b/>
          <w:color w:val="C00000"/>
          <w:sz w:val="23"/>
          <w:szCs w:val="20"/>
        </w:rPr>
        <w:t xml:space="preserve">Cal </w:t>
      </w:r>
      <w:proofErr w:type="spellStart"/>
      <w:r w:rsidRPr="002E0736">
        <w:rPr>
          <w:b/>
          <w:color w:val="C00000"/>
          <w:sz w:val="23"/>
          <w:szCs w:val="20"/>
        </w:rPr>
        <w:t>Melberg</w:t>
      </w:r>
      <w:proofErr w:type="spellEnd"/>
      <w:r w:rsidRPr="002E0736">
        <w:rPr>
          <w:b/>
          <w:color w:val="C00000"/>
          <w:sz w:val="23"/>
          <w:szCs w:val="20"/>
        </w:rPr>
        <w:t>,</w:t>
      </w:r>
      <w:r w:rsidRPr="00EE4A40">
        <w:rPr>
          <w:b/>
          <w:i/>
          <w:color w:val="C00000"/>
          <w:sz w:val="23"/>
          <w:szCs w:val="20"/>
        </w:rPr>
        <w:t xml:space="preserve"> </w:t>
      </w:r>
      <w:r w:rsidR="00EE4A40">
        <w:rPr>
          <w:i/>
          <w:sz w:val="23"/>
        </w:rPr>
        <w:t xml:space="preserve">Critical periods For Hedgehog pathway antagonist-induced </w:t>
      </w:r>
      <w:proofErr w:type="spellStart"/>
      <w:r w:rsidR="00EE4A40">
        <w:rPr>
          <w:i/>
          <w:sz w:val="23"/>
        </w:rPr>
        <w:t>holoprosencephaly</w:t>
      </w:r>
      <w:proofErr w:type="spellEnd"/>
      <w:r w:rsidR="00EE4A40">
        <w:rPr>
          <w:i/>
          <w:sz w:val="23"/>
        </w:rPr>
        <w:t>, cleft lip, and cleft p</w:t>
      </w:r>
      <w:r w:rsidR="00EE4A40" w:rsidRPr="00EE4A40">
        <w:rPr>
          <w:i/>
          <w:sz w:val="23"/>
        </w:rPr>
        <w:t>alate</w:t>
      </w:r>
      <w:r w:rsidR="00AD60C0" w:rsidRPr="00AD60C0">
        <w:rPr>
          <w:b/>
          <w:color w:val="C00000"/>
          <w:sz w:val="23"/>
          <w:szCs w:val="20"/>
        </w:rPr>
        <w:t xml:space="preserve"> </w:t>
      </w:r>
    </w:p>
    <w:p w:rsidR="00AD60C0" w:rsidRPr="00952360" w:rsidRDefault="00AD60C0" w:rsidP="00AD60C0">
      <w:pPr>
        <w:rPr>
          <w:i/>
          <w:color w:val="000000"/>
          <w:sz w:val="23"/>
          <w:szCs w:val="20"/>
        </w:rPr>
      </w:pPr>
      <w:r>
        <w:rPr>
          <w:b/>
          <w:color w:val="C00000"/>
          <w:sz w:val="23"/>
          <w:szCs w:val="20"/>
        </w:rPr>
        <w:t xml:space="preserve">Steven </w:t>
      </w:r>
      <w:proofErr w:type="spellStart"/>
      <w:r>
        <w:rPr>
          <w:b/>
          <w:color w:val="C00000"/>
          <w:sz w:val="23"/>
          <w:szCs w:val="20"/>
        </w:rPr>
        <w:t>Nemcek</w:t>
      </w:r>
      <w:proofErr w:type="spellEnd"/>
      <w:r w:rsidRPr="00B42D17">
        <w:rPr>
          <w:b/>
          <w:color w:val="C00000"/>
          <w:sz w:val="23"/>
          <w:szCs w:val="20"/>
        </w:rPr>
        <w:t xml:space="preserve">, </w:t>
      </w:r>
      <w:r>
        <w:rPr>
          <w:i/>
          <w:sz w:val="23"/>
        </w:rPr>
        <w:t>Fibroblasts a</w:t>
      </w:r>
      <w:r w:rsidR="007E0D09">
        <w:rPr>
          <w:i/>
          <w:sz w:val="23"/>
        </w:rPr>
        <w:t>n</w:t>
      </w:r>
      <w:r>
        <w:rPr>
          <w:i/>
          <w:sz w:val="23"/>
        </w:rPr>
        <w:t xml:space="preserve">d </w:t>
      </w:r>
      <w:proofErr w:type="spellStart"/>
      <w:r>
        <w:rPr>
          <w:i/>
          <w:sz w:val="23"/>
        </w:rPr>
        <w:t>mesenchymal</w:t>
      </w:r>
      <w:proofErr w:type="spellEnd"/>
      <w:r>
        <w:rPr>
          <w:i/>
          <w:sz w:val="23"/>
        </w:rPr>
        <w:t xml:space="preserve"> </w:t>
      </w:r>
      <w:proofErr w:type="spellStart"/>
      <w:r>
        <w:rPr>
          <w:i/>
          <w:sz w:val="23"/>
        </w:rPr>
        <w:t>stromal</w:t>
      </w:r>
      <w:proofErr w:type="spellEnd"/>
      <w:r>
        <w:rPr>
          <w:i/>
          <w:sz w:val="23"/>
        </w:rPr>
        <w:t xml:space="preserve"> cells are </w:t>
      </w:r>
      <w:proofErr w:type="spellStart"/>
      <w:r>
        <w:rPr>
          <w:i/>
          <w:sz w:val="23"/>
        </w:rPr>
        <w:t>phenotypically</w:t>
      </w:r>
      <w:proofErr w:type="spellEnd"/>
      <w:r>
        <w:rPr>
          <w:i/>
          <w:sz w:val="23"/>
        </w:rPr>
        <w:t xml:space="preserve"> identical</w:t>
      </w:r>
    </w:p>
    <w:p w:rsidR="000B2CBE" w:rsidRPr="00B42D17" w:rsidRDefault="008B4A53" w:rsidP="008B4A53">
      <w:pPr>
        <w:rPr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Eric </w:t>
      </w:r>
      <w:proofErr w:type="spellStart"/>
      <w:r w:rsidRPr="00B42D17">
        <w:rPr>
          <w:b/>
          <w:color w:val="C00000"/>
          <w:sz w:val="23"/>
          <w:szCs w:val="20"/>
        </w:rPr>
        <w:t>Polich</w:t>
      </w:r>
      <w:proofErr w:type="spellEnd"/>
      <w:r w:rsidRPr="00B42D17">
        <w:rPr>
          <w:b/>
          <w:color w:val="C00000"/>
          <w:sz w:val="23"/>
          <w:szCs w:val="20"/>
        </w:rPr>
        <w:t xml:space="preserve">, </w:t>
      </w:r>
      <w:r w:rsidRPr="00B42D17">
        <w:rPr>
          <w:i/>
          <w:sz w:val="23"/>
          <w:szCs w:val="20"/>
        </w:rPr>
        <w:t xml:space="preserve">RNA binding protein </w:t>
      </w:r>
      <w:proofErr w:type="spellStart"/>
      <w:r w:rsidRPr="00B42D17">
        <w:rPr>
          <w:i/>
          <w:sz w:val="23"/>
          <w:szCs w:val="20"/>
        </w:rPr>
        <w:t>HuD</w:t>
      </w:r>
      <w:proofErr w:type="spellEnd"/>
      <w:r w:rsidRPr="00B42D17">
        <w:rPr>
          <w:i/>
          <w:sz w:val="23"/>
          <w:szCs w:val="20"/>
        </w:rPr>
        <w:t xml:space="preserve"> regulates proliferation and differentiation of adult neural stem cells</w:t>
      </w:r>
    </w:p>
    <w:p w:rsidR="005640CD" w:rsidRPr="00B42D17" w:rsidRDefault="005640CD" w:rsidP="005640CD">
      <w:pPr>
        <w:rPr>
          <w:i/>
          <w:sz w:val="23"/>
        </w:rPr>
      </w:pPr>
      <w:r w:rsidRPr="00B42D17">
        <w:rPr>
          <w:b/>
          <w:color w:val="C00000"/>
          <w:sz w:val="23"/>
          <w:szCs w:val="20"/>
        </w:rPr>
        <w:t xml:space="preserve">Nicholas Sanchez, </w:t>
      </w:r>
      <w:r w:rsidRPr="00B42D17">
        <w:rPr>
          <w:rFonts w:ascii="Times" w:hAnsi="Times"/>
          <w:i/>
          <w:sz w:val="23"/>
          <w:szCs w:val="20"/>
        </w:rPr>
        <w:t>Non-enzymatic approach to carry out DNA damage response</w:t>
      </w:r>
    </w:p>
    <w:p w:rsidR="00380F86" w:rsidRDefault="00A84A37" w:rsidP="00A84A37">
      <w:pPr>
        <w:rPr>
          <w:rFonts w:ascii="Times" w:hAnsi="Times"/>
          <w:i/>
          <w:sz w:val="23"/>
          <w:szCs w:val="20"/>
        </w:rPr>
      </w:pPr>
      <w:r w:rsidRPr="00B42D17">
        <w:rPr>
          <w:b/>
          <w:color w:val="C00000"/>
          <w:sz w:val="23"/>
          <w:szCs w:val="20"/>
        </w:rPr>
        <w:t xml:space="preserve">Maggie </w:t>
      </w:r>
      <w:proofErr w:type="spellStart"/>
      <w:r w:rsidRPr="00B42D17">
        <w:rPr>
          <w:b/>
          <w:color w:val="C00000"/>
          <w:sz w:val="23"/>
          <w:szCs w:val="20"/>
        </w:rPr>
        <w:t>Sundstrom</w:t>
      </w:r>
      <w:proofErr w:type="spellEnd"/>
      <w:r w:rsidRPr="00B42D17">
        <w:rPr>
          <w:b/>
          <w:color w:val="C00000"/>
          <w:sz w:val="23"/>
          <w:szCs w:val="20"/>
        </w:rPr>
        <w:t xml:space="preserve">, </w:t>
      </w:r>
      <w:r w:rsidRPr="00B42D17">
        <w:rPr>
          <w:rFonts w:ascii="Times" w:hAnsi="Times"/>
          <w:i/>
          <w:sz w:val="23"/>
          <w:szCs w:val="20"/>
        </w:rPr>
        <w:t xml:space="preserve">Hopkins verbal learning test, brief </w:t>
      </w:r>
      <w:proofErr w:type="spellStart"/>
      <w:r w:rsidRPr="00B42D17">
        <w:rPr>
          <w:rFonts w:ascii="Times" w:hAnsi="Times"/>
          <w:i/>
          <w:sz w:val="23"/>
          <w:szCs w:val="20"/>
        </w:rPr>
        <w:t>visuospatial</w:t>
      </w:r>
      <w:proofErr w:type="spellEnd"/>
      <w:r w:rsidRPr="00B42D17">
        <w:rPr>
          <w:rFonts w:ascii="Times" w:hAnsi="Times"/>
          <w:i/>
          <w:sz w:val="23"/>
          <w:szCs w:val="20"/>
        </w:rPr>
        <w:t xml:space="preserve"> memory test, and trails making test in stroke patients</w:t>
      </w:r>
    </w:p>
    <w:p w:rsidR="00A84A37" w:rsidRPr="00B42D17" w:rsidRDefault="00380F86" w:rsidP="00A84A37">
      <w:pPr>
        <w:rPr>
          <w:i/>
          <w:sz w:val="23"/>
        </w:rPr>
      </w:pPr>
      <w:r w:rsidRPr="00B42D17">
        <w:rPr>
          <w:b/>
          <w:color w:val="C00000"/>
          <w:sz w:val="23"/>
          <w:szCs w:val="20"/>
        </w:rPr>
        <w:t xml:space="preserve">Michelle Tong, </w:t>
      </w:r>
      <w:r w:rsidRPr="00B42D17">
        <w:rPr>
          <w:rFonts w:ascii="Times" w:hAnsi="Times"/>
          <w:i/>
          <w:sz w:val="23"/>
          <w:szCs w:val="20"/>
        </w:rPr>
        <w:t xml:space="preserve">Obesity and </w:t>
      </w:r>
      <w:proofErr w:type="spellStart"/>
      <w:r w:rsidRPr="00B42D17">
        <w:rPr>
          <w:rFonts w:ascii="Times" w:hAnsi="Times"/>
          <w:i/>
          <w:sz w:val="23"/>
          <w:szCs w:val="20"/>
        </w:rPr>
        <w:t>volumentric</w:t>
      </w:r>
      <w:proofErr w:type="spellEnd"/>
      <w:r w:rsidRPr="00B42D17">
        <w:rPr>
          <w:rFonts w:ascii="Times" w:hAnsi="Times"/>
          <w:i/>
          <w:sz w:val="23"/>
          <w:szCs w:val="20"/>
        </w:rPr>
        <w:t>/structural brain differences</w:t>
      </w:r>
    </w:p>
    <w:p w:rsidR="00A84A37" w:rsidRPr="00B42D17" w:rsidRDefault="00A84A37" w:rsidP="00A84A37">
      <w:pPr>
        <w:rPr>
          <w:i/>
          <w:sz w:val="23"/>
        </w:rPr>
      </w:pPr>
      <w:r w:rsidRPr="00B42D17">
        <w:rPr>
          <w:b/>
          <w:color w:val="C00000"/>
          <w:sz w:val="23"/>
          <w:szCs w:val="20"/>
        </w:rPr>
        <w:t xml:space="preserve">Emily Weber, </w:t>
      </w:r>
      <w:r w:rsidRPr="00B42D17">
        <w:rPr>
          <w:i/>
          <w:sz w:val="23"/>
        </w:rPr>
        <w:t>Functional characterization of an antimicrobial protein from plants</w:t>
      </w:r>
    </w:p>
    <w:p w:rsidR="00454063" w:rsidRPr="00952360" w:rsidRDefault="005640CD" w:rsidP="00454063">
      <w:pPr>
        <w:rPr>
          <w:i/>
          <w:sz w:val="23"/>
        </w:rPr>
      </w:pPr>
      <w:r w:rsidRPr="00B42D17">
        <w:rPr>
          <w:b/>
          <w:color w:val="C00000"/>
          <w:sz w:val="23"/>
          <w:szCs w:val="20"/>
        </w:rPr>
        <w:t xml:space="preserve">Nicole </w:t>
      </w:r>
      <w:proofErr w:type="spellStart"/>
      <w:r w:rsidRPr="00B42D17">
        <w:rPr>
          <w:b/>
          <w:color w:val="C00000"/>
          <w:sz w:val="23"/>
          <w:szCs w:val="20"/>
        </w:rPr>
        <w:t>Worswick</w:t>
      </w:r>
      <w:proofErr w:type="spellEnd"/>
      <w:r w:rsidRPr="00B42D17">
        <w:rPr>
          <w:b/>
          <w:color w:val="C00000"/>
          <w:sz w:val="23"/>
          <w:szCs w:val="20"/>
        </w:rPr>
        <w:t xml:space="preserve">, </w:t>
      </w:r>
      <w:r w:rsidRPr="00B42D17">
        <w:rPr>
          <w:i/>
          <w:sz w:val="23"/>
        </w:rPr>
        <w:t xml:space="preserve">Investigation of cross-presentation and </w:t>
      </w:r>
      <w:proofErr w:type="spellStart"/>
      <w:r w:rsidRPr="00B42D17">
        <w:rPr>
          <w:i/>
          <w:sz w:val="23"/>
        </w:rPr>
        <w:t>dendritic</w:t>
      </w:r>
      <w:proofErr w:type="spellEnd"/>
      <w:r w:rsidRPr="00B42D17">
        <w:rPr>
          <w:i/>
          <w:sz w:val="23"/>
        </w:rPr>
        <w:t xml:space="preserve"> cell targeting via the use of </w:t>
      </w:r>
      <w:proofErr w:type="spellStart"/>
      <w:r w:rsidRPr="00B42D17">
        <w:rPr>
          <w:i/>
          <w:sz w:val="23"/>
        </w:rPr>
        <w:t>recomvinant</w:t>
      </w:r>
      <w:proofErr w:type="spellEnd"/>
      <w:r w:rsidRPr="00B42D17">
        <w:rPr>
          <w:i/>
          <w:sz w:val="23"/>
        </w:rPr>
        <w:t xml:space="preserve"> monoclonal antibodies</w:t>
      </w:r>
    </w:p>
    <w:p w:rsidR="00537B4C" w:rsidRPr="00BA5512" w:rsidRDefault="00454063" w:rsidP="00BA5512">
      <w:pPr>
        <w:pBdr>
          <w:top w:val="single" w:sz="6" w:space="0" w:color="auto"/>
          <w:left w:val="single" w:sz="6" w:space="4" w:color="auto"/>
          <w:bottom w:val="single" w:sz="6" w:space="1" w:color="auto"/>
          <w:right w:val="single" w:sz="6" w:space="4" w:color="auto"/>
        </w:pBdr>
        <w:jc w:val="center"/>
        <w:rPr>
          <w:rFonts w:cs="Arial"/>
          <w:sz w:val="22"/>
          <w:szCs w:val="22"/>
        </w:rPr>
      </w:pPr>
      <w:r w:rsidRPr="00962A52">
        <w:rPr>
          <w:rFonts w:cs="Arial"/>
          <w:sz w:val="22"/>
          <w:szCs w:val="22"/>
        </w:rPr>
        <w:t>*Denotes students who will give an oral presentation</w:t>
      </w:r>
      <w:r w:rsidR="00A26900">
        <w:rPr>
          <w:rFonts w:cs="Arial"/>
          <w:sz w:val="22"/>
          <w:szCs w:val="22"/>
        </w:rPr>
        <w:t xml:space="preserve"> </w:t>
      </w:r>
      <w:r w:rsidR="00CF2292">
        <w:rPr>
          <w:rFonts w:cs="Arial"/>
          <w:sz w:val="22"/>
          <w:szCs w:val="22"/>
        </w:rPr>
        <w:t xml:space="preserve">in the </w:t>
      </w:r>
      <w:proofErr w:type="spellStart"/>
      <w:r w:rsidR="00CF2292">
        <w:rPr>
          <w:rFonts w:cs="Arial"/>
          <w:sz w:val="22"/>
          <w:szCs w:val="22"/>
        </w:rPr>
        <w:t>Ebling</w:t>
      </w:r>
      <w:proofErr w:type="spellEnd"/>
      <w:r w:rsidR="00CF2292">
        <w:rPr>
          <w:rFonts w:cs="Arial"/>
          <w:sz w:val="22"/>
          <w:szCs w:val="22"/>
        </w:rPr>
        <w:t xml:space="preserve"> Sym</w:t>
      </w:r>
      <w:r w:rsidR="00A26900">
        <w:rPr>
          <w:rFonts w:cs="Arial"/>
          <w:sz w:val="22"/>
          <w:szCs w:val="22"/>
        </w:rPr>
        <w:t>posium Center</w:t>
      </w:r>
      <w:r w:rsidR="00422E56">
        <w:rPr>
          <w:rFonts w:cs="Arial"/>
          <w:sz w:val="22"/>
          <w:szCs w:val="22"/>
        </w:rPr>
        <w:t xml:space="preserve"> with their time of presentat</w:t>
      </w:r>
      <w:r w:rsidR="00483F72">
        <w:rPr>
          <w:rFonts w:cs="Arial"/>
          <w:sz w:val="22"/>
          <w:szCs w:val="22"/>
        </w:rPr>
        <w:t>ion, other presentations are posters</w:t>
      </w:r>
      <w:r w:rsidR="00A625CA">
        <w:rPr>
          <w:rFonts w:cs="Arial"/>
          <w:sz w:val="22"/>
          <w:szCs w:val="22"/>
        </w:rPr>
        <w:t xml:space="preserve"> in the Atrium</w:t>
      </w:r>
    </w:p>
    <w:p w:rsidR="0021299F" w:rsidRDefault="0021299F" w:rsidP="00422E56">
      <w:pPr>
        <w:rPr>
          <w:b/>
          <w:i/>
          <w:color w:val="000000"/>
          <w:sz w:val="36"/>
          <w:u w:val="single"/>
        </w:rPr>
      </w:pPr>
    </w:p>
    <w:p w:rsidR="00C75CE1" w:rsidRDefault="00C75CE1" w:rsidP="00454063">
      <w:pPr>
        <w:jc w:val="center"/>
        <w:rPr>
          <w:b/>
          <w:i/>
          <w:color w:val="000000"/>
          <w:sz w:val="36"/>
          <w:u w:val="single"/>
        </w:rPr>
      </w:pPr>
    </w:p>
    <w:p w:rsidR="00B42D17" w:rsidRDefault="00B42D17" w:rsidP="00422E56">
      <w:pPr>
        <w:ind w:firstLine="720"/>
        <w:rPr>
          <w:b/>
          <w:i/>
          <w:color w:val="000000"/>
          <w:sz w:val="36"/>
          <w:u w:val="single"/>
        </w:rPr>
      </w:pPr>
    </w:p>
    <w:p w:rsidR="00D8247D" w:rsidRDefault="00D8247D" w:rsidP="00E93690">
      <w:pPr>
        <w:ind w:firstLine="720"/>
        <w:rPr>
          <w:b/>
          <w:i/>
          <w:color w:val="000000"/>
          <w:sz w:val="36"/>
          <w:u w:val="single"/>
        </w:rPr>
      </w:pPr>
    </w:p>
    <w:p w:rsidR="00D8247D" w:rsidRDefault="00D8247D" w:rsidP="00E93690">
      <w:pPr>
        <w:ind w:firstLine="720"/>
        <w:rPr>
          <w:b/>
          <w:i/>
          <w:color w:val="000000"/>
          <w:sz w:val="36"/>
          <w:u w:val="single"/>
        </w:rPr>
      </w:pPr>
    </w:p>
    <w:p w:rsidR="00D8247D" w:rsidRDefault="00D8247D" w:rsidP="00E93690">
      <w:pPr>
        <w:ind w:firstLine="720"/>
        <w:rPr>
          <w:b/>
          <w:i/>
          <w:color w:val="000000"/>
          <w:sz w:val="36"/>
          <w:u w:val="single"/>
        </w:rPr>
      </w:pPr>
    </w:p>
    <w:p w:rsidR="00454063" w:rsidRPr="00962A52" w:rsidRDefault="00454063" w:rsidP="00E93690">
      <w:pPr>
        <w:ind w:firstLine="720"/>
        <w:rPr>
          <w:b/>
          <w:i/>
          <w:color w:val="000000"/>
          <w:sz w:val="36"/>
          <w:u w:val="single"/>
        </w:rPr>
      </w:pPr>
      <w:r w:rsidRPr="00962A52">
        <w:rPr>
          <w:b/>
          <w:i/>
          <w:color w:val="000000"/>
          <w:sz w:val="36"/>
          <w:u w:val="single"/>
        </w:rPr>
        <w:t>Schedule of Events</w:t>
      </w:r>
    </w:p>
    <w:p w:rsidR="00454063" w:rsidRPr="00962A52" w:rsidRDefault="00454063" w:rsidP="00454063">
      <w:pPr>
        <w:jc w:val="center"/>
        <w:rPr>
          <w:sz w:val="28"/>
        </w:rPr>
      </w:pPr>
    </w:p>
    <w:p w:rsidR="00454063" w:rsidRPr="00962A52" w:rsidRDefault="00681BBF" w:rsidP="00454063">
      <w:pPr>
        <w:jc w:val="center"/>
        <w:rPr>
          <w:i/>
          <w:color w:val="000000"/>
          <w:sz w:val="28"/>
          <w:u w:val="single"/>
          <w:lang w:val="de-DE"/>
        </w:rPr>
      </w:pPr>
      <w:r>
        <w:rPr>
          <w:i/>
          <w:color w:val="000000"/>
          <w:sz w:val="28"/>
          <w:u w:val="single"/>
          <w:lang w:val="de-DE"/>
        </w:rPr>
        <w:t>9</w:t>
      </w:r>
      <w:r w:rsidR="00454063" w:rsidRPr="00962A52">
        <w:rPr>
          <w:i/>
          <w:color w:val="000000"/>
          <w:sz w:val="28"/>
          <w:u w:val="single"/>
          <w:lang w:val="de-DE"/>
        </w:rPr>
        <w:t>:00</w:t>
      </w:r>
      <w:r w:rsidR="00585083">
        <w:rPr>
          <w:i/>
          <w:color w:val="000000"/>
          <w:sz w:val="28"/>
          <w:u w:val="single"/>
          <w:lang w:val="de-DE"/>
        </w:rPr>
        <w:t xml:space="preserve"> </w:t>
      </w:r>
      <w:r w:rsidR="00454063" w:rsidRPr="00962A52">
        <w:rPr>
          <w:i/>
          <w:color w:val="000000"/>
          <w:sz w:val="28"/>
          <w:u w:val="single"/>
          <w:lang w:val="de-DE"/>
        </w:rPr>
        <w:t>am</w:t>
      </w:r>
    </w:p>
    <w:p w:rsidR="00454063" w:rsidRPr="00962A52" w:rsidRDefault="00454063" w:rsidP="00454063">
      <w:pPr>
        <w:jc w:val="center"/>
        <w:rPr>
          <w:color w:val="CC0000"/>
          <w:sz w:val="28"/>
        </w:rPr>
      </w:pPr>
      <w:r w:rsidRPr="00962A52">
        <w:rPr>
          <w:color w:val="CC0000"/>
          <w:sz w:val="28"/>
        </w:rPr>
        <w:t>Official Welcome</w:t>
      </w:r>
      <w:r w:rsidR="009A3507" w:rsidRPr="00962A52">
        <w:rPr>
          <w:color w:val="CC0000"/>
          <w:sz w:val="28"/>
        </w:rPr>
        <w:t xml:space="preserve"> in</w:t>
      </w:r>
    </w:p>
    <w:p w:rsidR="00454063" w:rsidRPr="00962A52" w:rsidRDefault="00454063" w:rsidP="00454063">
      <w:pPr>
        <w:jc w:val="center"/>
        <w:rPr>
          <w:color w:val="CC0000"/>
          <w:sz w:val="28"/>
        </w:rPr>
      </w:pPr>
      <w:proofErr w:type="spellStart"/>
      <w:r w:rsidRPr="00962A52">
        <w:rPr>
          <w:color w:val="CC0000"/>
          <w:sz w:val="28"/>
        </w:rPr>
        <w:t>Ebling</w:t>
      </w:r>
      <w:proofErr w:type="spellEnd"/>
      <w:r w:rsidRPr="00962A52">
        <w:rPr>
          <w:color w:val="CC0000"/>
          <w:sz w:val="28"/>
        </w:rPr>
        <w:t xml:space="preserve"> Symposium Center (ESC)</w:t>
      </w:r>
    </w:p>
    <w:p w:rsidR="00454063" w:rsidRPr="00962A52" w:rsidRDefault="00454063" w:rsidP="00454063">
      <w:pPr>
        <w:jc w:val="center"/>
        <w:rPr>
          <w:color w:val="CC0000"/>
          <w:sz w:val="28"/>
        </w:rPr>
      </w:pPr>
      <w:proofErr w:type="gramStart"/>
      <w:r w:rsidRPr="00962A52">
        <w:rPr>
          <w:color w:val="CC0000"/>
          <w:sz w:val="28"/>
        </w:rPr>
        <w:t>by</w:t>
      </w:r>
      <w:proofErr w:type="gramEnd"/>
      <w:r w:rsidRPr="00962A52">
        <w:rPr>
          <w:color w:val="CC0000"/>
          <w:sz w:val="28"/>
        </w:rPr>
        <w:t xml:space="preserve"> </w:t>
      </w:r>
      <w:r w:rsidR="00556116">
        <w:rPr>
          <w:color w:val="CC0000"/>
          <w:sz w:val="28"/>
        </w:rPr>
        <w:t xml:space="preserve">Assistant Dean Philip </w:t>
      </w:r>
      <w:proofErr w:type="spellStart"/>
      <w:r w:rsidR="00556116">
        <w:rPr>
          <w:color w:val="CC0000"/>
          <w:sz w:val="28"/>
        </w:rPr>
        <w:t>Gonsiska</w:t>
      </w:r>
      <w:proofErr w:type="spellEnd"/>
    </w:p>
    <w:p w:rsidR="00FF74F9" w:rsidRPr="008554E7" w:rsidRDefault="00805C5E" w:rsidP="008554E7">
      <w:pPr>
        <w:jc w:val="center"/>
        <w:rPr>
          <w:color w:val="CC0000"/>
          <w:sz w:val="28"/>
        </w:rPr>
      </w:pPr>
      <w:proofErr w:type="gramStart"/>
      <w:r>
        <w:rPr>
          <w:color w:val="CC0000"/>
          <w:sz w:val="28"/>
        </w:rPr>
        <w:t>and</w:t>
      </w:r>
      <w:proofErr w:type="gramEnd"/>
      <w:r>
        <w:rPr>
          <w:color w:val="CC0000"/>
          <w:sz w:val="28"/>
        </w:rPr>
        <w:t xml:space="preserve"> CHARS President, </w:t>
      </w:r>
      <w:r w:rsidR="0021299F">
        <w:rPr>
          <w:color w:val="CC0000"/>
          <w:sz w:val="28"/>
        </w:rPr>
        <w:t>Gail LaV</w:t>
      </w:r>
      <w:r w:rsidR="00681BBF">
        <w:rPr>
          <w:color w:val="CC0000"/>
          <w:sz w:val="28"/>
        </w:rPr>
        <w:t>oie</w:t>
      </w:r>
    </w:p>
    <w:p w:rsidR="00454063" w:rsidRPr="00962A52" w:rsidRDefault="00A60597" w:rsidP="00454063">
      <w:pPr>
        <w:jc w:val="center"/>
        <w:rPr>
          <w:i/>
          <w:sz w:val="28"/>
          <w:u w:val="single"/>
        </w:rPr>
      </w:pPr>
      <w:r>
        <w:rPr>
          <w:i/>
          <w:sz w:val="28"/>
          <w:u w:val="single"/>
        </w:rPr>
        <w:t>9</w:t>
      </w:r>
      <w:r w:rsidR="00454063" w:rsidRPr="00962A52">
        <w:rPr>
          <w:i/>
          <w:sz w:val="28"/>
          <w:u w:val="single"/>
        </w:rPr>
        <w:t>:10</w:t>
      </w:r>
      <w:r w:rsidR="00961D26">
        <w:rPr>
          <w:i/>
          <w:sz w:val="28"/>
          <w:u w:val="single"/>
        </w:rPr>
        <w:t>-10:30 am</w:t>
      </w:r>
    </w:p>
    <w:p w:rsidR="008554E7" w:rsidRDefault="00961D26" w:rsidP="00D5447B">
      <w:pPr>
        <w:jc w:val="center"/>
        <w:rPr>
          <w:color w:val="CC0000"/>
          <w:sz w:val="28"/>
        </w:rPr>
      </w:pPr>
      <w:r>
        <w:rPr>
          <w:color w:val="CC0000"/>
          <w:sz w:val="28"/>
        </w:rPr>
        <w:t>Oral Presentations</w:t>
      </w:r>
      <w:r w:rsidR="00805C5E">
        <w:rPr>
          <w:color w:val="CC0000"/>
          <w:sz w:val="28"/>
        </w:rPr>
        <w:t xml:space="preserve"> in ESC</w:t>
      </w:r>
    </w:p>
    <w:p w:rsidR="00805C5E" w:rsidRPr="008554E7" w:rsidRDefault="008554E7" w:rsidP="00D5447B">
      <w:pPr>
        <w:jc w:val="center"/>
        <w:rPr>
          <w:i/>
          <w:sz w:val="28"/>
          <w:u w:val="single"/>
        </w:rPr>
      </w:pPr>
      <w:r w:rsidRPr="008554E7">
        <w:rPr>
          <w:i/>
          <w:sz w:val="28"/>
          <w:u w:val="single"/>
        </w:rPr>
        <w:t>1</w:t>
      </w:r>
      <w:r w:rsidR="00961D26">
        <w:rPr>
          <w:i/>
          <w:sz w:val="28"/>
          <w:u w:val="single"/>
        </w:rPr>
        <w:t>0:4</w:t>
      </w:r>
      <w:r w:rsidR="00002635">
        <w:rPr>
          <w:i/>
          <w:sz w:val="28"/>
          <w:u w:val="single"/>
        </w:rPr>
        <w:t>0</w:t>
      </w:r>
      <w:r w:rsidR="00585083">
        <w:rPr>
          <w:i/>
          <w:sz w:val="28"/>
          <w:u w:val="single"/>
        </w:rPr>
        <w:t xml:space="preserve">-11:45 </w:t>
      </w:r>
      <w:r w:rsidRPr="008554E7">
        <w:rPr>
          <w:i/>
          <w:sz w:val="28"/>
          <w:u w:val="single"/>
        </w:rPr>
        <w:t xml:space="preserve">am </w:t>
      </w:r>
    </w:p>
    <w:p w:rsidR="00FF74F9" w:rsidRPr="008554E7" w:rsidRDefault="00C75CE1" w:rsidP="008554E7">
      <w:pPr>
        <w:jc w:val="center"/>
        <w:rPr>
          <w:color w:val="CC0000"/>
          <w:sz w:val="28"/>
        </w:rPr>
      </w:pPr>
      <w:r>
        <w:rPr>
          <w:color w:val="CC0000"/>
          <w:sz w:val="28"/>
        </w:rPr>
        <w:t>Poster</w:t>
      </w:r>
      <w:r w:rsidR="00422E56">
        <w:rPr>
          <w:color w:val="CC0000"/>
          <w:sz w:val="28"/>
        </w:rPr>
        <w:t xml:space="preserve"> Presentations</w:t>
      </w:r>
      <w:r w:rsidR="00805C5E" w:rsidRPr="00962A52">
        <w:rPr>
          <w:color w:val="CC0000"/>
          <w:sz w:val="28"/>
        </w:rPr>
        <w:t xml:space="preserve"> in Atrium</w:t>
      </w:r>
    </w:p>
    <w:p w:rsidR="00D5447B" w:rsidRPr="00962A52" w:rsidRDefault="00961D26" w:rsidP="008554E7">
      <w:pPr>
        <w:jc w:val="center"/>
        <w:rPr>
          <w:i/>
          <w:sz w:val="28"/>
          <w:u w:val="single"/>
        </w:rPr>
      </w:pPr>
      <w:r>
        <w:rPr>
          <w:i/>
          <w:sz w:val="28"/>
          <w:u w:val="single"/>
        </w:rPr>
        <w:t xml:space="preserve">11:55 </w:t>
      </w:r>
      <w:r w:rsidR="00D5447B" w:rsidRPr="00962A52">
        <w:rPr>
          <w:i/>
          <w:sz w:val="28"/>
          <w:u w:val="single"/>
        </w:rPr>
        <w:t>pm</w:t>
      </w:r>
      <w:r>
        <w:rPr>
          <w:i/>
          <w:sz w:val="28"/>
          <w:u w:val="single"/>
        </w:rPr>
        <w:t>-1:00</w:t>
      </w:r>
      <w:r w:rsidR="00585083">
        <w:rPr>
          <w:i/>
          <w:sz w:val="28"/>
          <w:u w:val="single"/>
        </w:rPr>
        <w:t xml:space="preserve"> </w:t>
      </w:r>
      <w:r w:rsidR="008554E7">
        <w:rPr>
          <w:i/>
          <w:sz w:val="28"/>
          <w:u w:val="single"/>
        </w:rPr>
        <w:t>pm</w:t>
      </w:r>
    </w:p>
    <w:p w:rsidR="00454063" w:rsidRPr="00962A52" w:rsidRDefault="00C75CE1" w:rsidP="00D5447B">
      <w:pPr>
        <w:jc w:val="center"/>
        <w:rPr>
          <w:color w:val="CC0000"/>
          <w:sz w:val="28"/>
        </w:rPr>
      </w:pPr>
      <w:r>
        <w:rPr>
          <w:color w:val="CC0000"/>
          <w:sz w:val="28"/>
        </w:rPr>
        <w:t>Poster</w:t>
      </w:r>
      <w:r w:rsidR="00422E56">
        <w:rPr>
          <w:color w:val="CC0000"/>
          <w:sz w:val="28"/>
        </w:rPr>
        <w:t xml:space="preserve"> Presentations</w:t>
      </w:r>
      <w:r w:rsidR="008554E7">
        <w:rPr>
          <w:color w:val="CC0000"/>
          <w:sz w:val="28"/>
        </w:rPr>
        <w:t xml:space="preserve"> in Atrium</w:t>
      </w:r>
    </w:p>
    <w:p w:rsidR="008554E7" w:rsidRDefault="00002635" w:rsidP="00454063">
      <w:pPr>
        <w:jc w:val="center"/>
        <w:rPr>
          <w:i/>
          <w:sz w:val="28"/>
          <w:u w:val="single"/>
        </w:rPr>
      </w:pPr>
      <w:r>
        <w:rPr>
          <w:i/>
          <w:sz w:val="28"/>
          <w:u w:val="single"/>
        </w:rPr>
        <w:t>1:1</w:t>
      </w:r>
      <w:r w:rsidR="008554E7" w:rsidRPr="008554E7">
        <w:rPr>
          <w:i/>
          <w:sz w:val="28"/>
          <w:u w:val="single"/>
        </w:rPr>
        <w:t>0-3:00 pm</w:t>
      </w:r>
    </w:p>
    <w:p w:rsidR="00422E56" w:rsidRDefault="00422E56" w:rsidP="008554E7">
      <w:pPr>
        <w:jc w:val="center"/>
        <w:rPr>
          <w:color w:val="CC0000"/>
          <w:sz w:val="28"/>
        </w:rPr>
      </w:pPr>
      <w:r>
        <w:rPr>
          <w:color w:val="CC0000"/>
          <w:sz w:val="28"/>
        </w:rPr>
        <w:t xml:space="preserve">Oral Presentations </w:t>
      </w:r>
      <w:r w:rsidR="008554E7">
        <w:rPr>
          <w:color w:val="CC0000"/>
          <w:sz w:val="28"/>
        </w:rPr>
        <w:t>in ESC</w:t>
      </w:r>
    </w:p>
    <w:p w:rsidR="00422E56" w:rsidRDefault="00422E56" w:rsidP="00422E56">
      <w:pPr>
        <w:ind w:left="720" w:firstLine="720"/>
        <w:rPr>
          <w:i/>
          <w:sz w:val="28"/>
          <w:u w:val="single"/>
        </w:rPr>
      </w:pPr>
      <w:r>
        <w:rPr>
          <w:i/>
          <w:sz w:val="28"/>
          <w:u w:val="single"/>
        </w:rPr>
        <w:t>2:30</w:t>
      </w:r>
      <w:r w:rsidRPr="008554E7">
        <w:rPr>
          <w:i/>
          <w:sz w:val="28"/>
          <w:u w:val="single"/>
        </w:rPr>
        <w:t>-3:00 pm</w:t>
      </w:r>
    </w:p>
    <w:p w:rsidR="008554E7" w:rsidRDefault="00422E56" w:rsidP="00422E56">
      <w:pPr>
        <w:jc w:val="center"/>
        <w:rPr>
          <w:color w:val="CC0000"/>
          <w:sz w:val="28"/>
        </w:rPr>
      </w:pPr>
      <w:r>
        <w:rPr>
          <w:color w:val="CC0000"/>
          <w:sz w:val="28"/>
        </w:rPr>
        <w:t>Presentation from Covance in ESC</w:t>
      </w:r>
    </w:p>
    <w:p w:rsidR="00454063" w:rsidRPr="00962A52" w:rsidRDefault="00454063" w:rsidP="00454063">
      <w:pPr>
        <w:jc w:val="center"/>
        <w:rPr>
          <w:sz w:val="28"/>
          <w:u w:val="single"/>
        </w:rPr>
      </w:pPr>
      <w:r w:rsidRPr="00962A52">
        <w:rPr>
          <w:i/>
          <w:sz w:val="28"/>
          <w:u w:val="single"/>
        </w:rPr>
        <w:t>3:00pm</w:t>
      </w:r>
    </w:p>
    <w:p w:rsidR="00454063" w:rsidRPr="00962A52" w:rsidRDefault="00454063" w:rsidP="00454063">
      <w:pPr>
        <w:jc w:val="center"/>
        <w:rPr>
          <w:b/>
          <w:color w:val="CC0000"/>
          <w:sz w:val="28"/>
          <w:szCs w:val="28"/>
        </w:rPr>
      </w:pPr>
      <w:r w:rsidRPr="00962A52">
        <w:rPr>
          <w:color w:val="CC0000"/>
          <w:sz w:val="28"/>
        </w:rPr>
        <w:t>Symposium Ends</w:t>
      </w:r>
    </w:p>
    <w:p w:rsidR="00454063" w:rsidRPr="00962A52" w:rsidRDefault="00454063" w:rsidP="00454063">
      <w:pPr>
        <w:rPr>
          <w:rFonts w:cs="Arial"/>
          <w:i/>
          <w:sz w:val="26"/>
          <w:szCs w:val="26"/>
        </w:rPr>
      </w:pPr>
    </w:p>
    <w:p w:rsidR="00454063" w:rsidRPr="00962A52" w:rsidRDefault="00454063" w:rsidP="00454063">
      <w:pPr>
        <w:rPr>
          <w:rFonts w:cs="Arial"/>
          <w:i/>
          <w:sz w:val="26"/>
          <w:szCs w:val="26"/>
        </w:rPr>
      </w:pPr>
    </w:p>
    <w:p w:rsidR="00454063" w:rsidRPr="00962A52" w:rsidRDefault="00454063" w:rsidP="00454063">
      <w:pPr>
        <w:jc w:val="center"/>
        <w:rPr>
          <w:rFonts w:cs="Arial"/>
          <w:i/>
          <w:sz w:val="26"/>
          <w:szCs w:val="26"/>
        </w:rPr>
      </w:pPr>
      <w:r w:rsidRPr="00962A52">
        <w:rPr>
          <w:i/>
        </w:rPr>
        <w:t>Appetizers and d</w:t>
      </w:r>
      <w:r w:rsidR="00640565" w:rsidRPr="00962A52">
        <w:rPr>
          <w:i/>
        </w:rPr>
        <w:t>rinks will be served from 10:00a</w:t>
      </w:r>
      <w:r w:rsidRPr="00962A52">
        <w:rPr>
          <w:i/>
        </w:rPr>
        <w:t>m – 3:00pm in the 1</w:t>
      </w:r>
      <w:r w:rsidRPr="00962A52">
        <w:rPr>
          <w:i/>
          <w:vertAlign w:val="superscript"/>
        </w:rPr>
        <w:t>st</w:t>
      </w:r>
      <w:r w:rsidRPr="00962A52">
        <w:rPr>
          <w:i/>
        </w:rPr>
        <w:t xml:space="preserve"> Floor Atrium.</w:t>
      </w:r>
    </w:p>
    <w:p w:rsidR="00D5447B" w:rsidRPr="00962A52" w:rsidRDefault="00D5447B" w:rsidP="00454063">
      <w:pPr>
        <w:pBdr>
          <w:bottom w:val="single" w:sz="6" w:space="1" w:color="auto"/>
        </w:pBdr>
        <w:rPr>
          <w:b/>
          <w:sz w:val="26"/>
          <w:szCs w:val="26"/>
        </w:rPr>
      </w:pPr>
    </w:p>
    <w:p w:rsidR="00454063" w:rsidRPr="00962A52" w:rsidRDefault="00454063" w:rsidP="00EF187B">
      <w:pPr>
        <w:jc w:val="center"/>
        <w:rPr>
          <w:b/>
          <w:sz w:val="26"/>
          <w:szCs w:val="26"/>
        </w:rPr>
      </w:pPr>
    </w:p>
    <w:p w:rsidR="00D5447B" w:rsidRPr="00C75CE1" w:rsidRDefault="00D5447B" w:rsidP="00D5447B">
      <w:pPr>
        <w:jc w:val="center"/>
        <w:rPr>
          <w:i/>
          <w:sz w:val="20"/>
        </w:rPr>
      </w:pPr>
      <w:r w:rsidRPr="00C75CE1">
        <w:rPr>
          <w:i/>
          <w:sz w:val="20"/>
          <w:szCs w:val="22"/>
        </w:rPr>
        <w:t xml:space="preserve">Representatives </w:t>
      </w:r>
      <w:r w:rsidR="00C75CE1">
        <w:rPr>
          <w:i/>
          <w:sz w:val="20"/>
          <w:szCs w:val="22"/>
        </w:rPr>
        <w:t>from Covance will be with us</w:t>
      </w:r>
      <w:r w:rsidR="00961D26">
        <w:rPr>
          <w:i/>
          <w:sz w:val="20"/>
          <w:szCs w:val="22"/>
        </w:rPr>
        <w:t xml:space="preserve"> for a short talk</w:t>
      </w:r>
      <w:r w:rsidR="00C75CE1">
        <w:rPr>
          <w:i/>
          <w:sz w:val="20"/>
          <w:szCs w:val="22"/>
        </w:rPr>
        <w:t xml:space="preserve"> and</w:t>
      </w:r>
      <w:r w:rsidR="000A3586" w:rsidRPr="00C75CE1">
        <w:rPr>
          <w:i/>
          <w:sz w:val="20"/>
          <w:szCs w:val="22"/>
        </w:rPr>
        <w:t xml:space="preserve"> </w:t>
      </w:r>
      <w:r w:rsidR="00961D26">
        <w:rPr>
          <w:i/>
          <w:sz w:val="20"/>
          <w:szCs w:val="22"/>
        </w:rPr>
        <w:t xml:space="preserve">will </w:t>
      </w:r>
      <w:r w:rsidR="00C75CE1" w:rsidRPr="00C75CE1">
        <w:rPr>
          <w:i/>
          <w:sz w:val="20"/>
        </w:rPr>
        <w:t>bring a few of their scientists to engage with the student presenters</w:t>
      </w:r>
      <w:r w:rsidR="00585083">
        <w:rPr>
          <w:i/>
          <w:sz w:val="20"/>
        </w:rPr>
        <w:t>.</w:t>
      </w:r>
    </w:p>
    <w:p w:rsidR="0021299F" w:rsidRDefault="0021299F" w:rsidP="00BB7674">
      <w:pPr>
        <w:rPr>
          <w:b/>
          <w:i/>
          <w:color w:val="CC0000"/>
          <w:sz w:val="36"/>
          <w:szCs w:val="36"/>
          <w:u w:val="single"/>
        </w:rPr>
      </w:pPr>
    </w:p>
    <w:p w:rsidR="00BB7674" w:rsidRDefault="00BB7674" w:rsidP="00454063">
      <w:pPr>
        <w:jc w:val="center"/>
        <w:rPr>
          <w:b/>
          <w:i/>
          <w:color w:val="CC0000"/>
          <w:sz w:val="36"/>
          <w:szCs w:val="36"/>
          <w:u w:val="single"/>
        </w:rPr>
      </w:pPr>
    </w:p>
    <w:p w:rsidR="00422E56" w:rsidRDefault="00422E56" w:rsidP="00454063">
      <w:pPr>
        <w:jc w:val="center"/>
        <w:rPr>
          <w:b/>
          <w:i/>
          <w:color w:val="CC0000"/>
          <w:sz w:val="36"/>
          <w:szCs w:val="36"/>
          <w:u w:val="single"/>
        </w:rPr>
      </w:pPr>
    </w:p>
    <w:p w:rsidR="00422E56" w:rsidRDefault="00422E56" w:rsidP="00454063">
      <w:pPr>
        <w:jc w:val="center"/>
        <w:rPr>
          <w:b/>
          <w:i/>
          <w:color w:val="CC0000"/>
          <w:sz w:val="36"/>
          <w:szCs w:val="36"/>
          <w:u w:val="single"/>
        </w:rPr>
      </w:pPr>
    </w:p>
    <w:p w:rsidR="00B42D17" w:rsidRDefault="00B42D17" w:rsidP="00454063">
      <w:pPr>
        <w:jc w:val="center"/>
        <w:rPr>
          <w:b/>
          <w:i/>
          <w:color w:val="CC0000"/>
          <w:sz w:val="36"/>
          <w:szCs w:val="36"/>
          <w:u w:val="single"/>
        </w:rPr>
      </w:pPr>
    </w:p>
    <w:p w:rsidR="00E93690" w:rsidRDefault="00E93690" w:rsidP="00E93690">
      <w:pPr>
        <w:ind w:left="720" w:firstLine="720"/>
        <w:rPr>
          <w:b/>
          <w:i/>
          <w:color w:val="CC0000"/>
          <w:sz w:val="36"/>
          <w:szCs w:val="36"/>
          <w:u w:val="single"/>
        </w:rPr>
      </w:pPr>
    </w:p>
    <w:p w:rsidR="00454063" w:rsidRPr="00962A52" w:rsidRDefault="00454063" w:rsidP="00E93690">
      <w:pPr>
        <w:ind w:left="720" w:firstLine="720"/>
        <w:rPr>
          <w:b/>
          <w:i/>
          <w:color w:val="CC0000"/>
          <w:sz w:val="36"/>
          <w:szCs w:val="36"/>
          <w:u w:val="single"/>
        </w:rPr>
      </w:pPr>
      <w:r w:rsidRPr="00962A52">
        <w:rPr>
          <w:b/>
          <w:i/>
          <w:color w:val="CC0000"/>
          <w:sz w:val="36"/>
          <w:szCs w:val="36"/>
          <w:u w:val="single"/>
        </w:rPr>
        <w:t>Hosted By:</w:t>
      </w:r>
    </w:p>
    <w:p w:rsidR="00454063" w:rsidRPr="00962A52" w:rsidRDefault="00454063" w:rsidP="00454063">
      <w:pPr>
        <w:jc w:val="center"/>
        <w:rPr>
          <w:b/>
          <w:i/>
          <w:color w:val="CC0000"/>
          <w:sz w:val="36"/>
          <w:szCs w:val="36"/>
          <w:u w:val="single"/>
        </w:rPr>
      </w:pPr>
    </w:p>
    <w:p w:rsidR="00454063" w:rsidRPr="00962A52" w:rsidRDefault="00454063" w:rsidP="00454063">
      <w:pPr>
        <w:jc w:val="center"/>
        <w:rPr>
          <w:sz w:val="28"/>
          <w:szCs w:val="36"/>
        </w:rPr>
      </w:pPr>
      <w:r w:rsidRPr="00962A52">
        <w:rPr>
          <w:sz w:val="28"/>
          <w:szCs w:val="36"/>
        </w:rPr>
        <w:t>College of Agricultural and Life Sciences H</w:t>
      </w:r>
      <w:r w:rsidR="00A029DB" w:rsidRPr="00962A52">
        <w:rPr>
          <w:sz w:val="28"/>
          <w:szCs w:val="36"/>
        </w:rPr>
        <w:t>ealth</w:t>
      </w:r>
      <w:r w:rsidRPr="00962A52">
        <w:rPr>
          <w:sz w:val="28"/>
          <w:szCs w:val="36"/>
        </w:rPr>
        <w:t xml:space="preserve"> and Research Society</w:t>
      </w:r>
    </w:p>
    <w:p w:rsidR="00454063" w:rsidRPr="00962A52" w:rsidRDefault="00454063" w:rsidP="00454063">
      <w:pPr>
        <w:jc w:val="center"/>
        <w:rPr>
          <w:sz w:val="28"/>
          <w:szCs w:val="36"/>
        </w:rPr>
      </w:pPr>
      <w:r w:rsidRPr="00962A52">
        <w:rPr>
          <w:sz w:val="28"/>
          <w:szCs w:val="36"/>
        </w:rPr>
        <w:t>(CHARS)</w:t>
      </w:r>
    </w:p>
    <w:p w:rsidR="00454063" w:rsidRPr="00962A52" w:rsidRDefault="00454063" w:rsidP="00454063">
      <w:pPr>
        <w:jc w:val="center"/>
        <w:rPr>
          <w:b/>
          <w:sz w:val="36"/>
          <w:szCs w:val="36"/>
        </w:rPr>
      </w:pPr>
    </w:p>
    <w:p w:rsidR="00CF2292" w:rsidRPr="00CF2292" w:rsidRDefault="00454063" w:rsidP="00CF2292">
      <w:pPr>
        <w:jc w:val="center"/>
        <w:rPr>
          <w:b/>
          <w:i/>
          <w:color w:val="CC0000"/>
          <w:sz w:val="36"/>
          <w:szCs w:val="36"/>
          <w:u w:val="single"/>
        </w:rPr>
      </w:pPr>
      <w:r w:rsidRPr="00962A52">
        <w:rPr>
          <w:b/>
          <w:i/>
          <w:color w:val="CC0000"/>
          <w:sz w:val="36"/>
          <w:szCs w:val="36"/>
          <w:u w:val="single"/>
        </w:rPr>
        <w:t>Special Thanks To:</w:t>
      </w:r>
    </w:p>
    <w:p w:rsidR="00312A86" w:rsidRPr="00962A52" w:rsidRDefault="00312A86" w:rsidP="00C9731D">
      <w:pPr>
        <w:rPr>
          <w:sz w:val="28"/>
          <w:szCs w:val="36"/>
        </w:rPr>
      </w:pPr>
    </w:p>
    <w:p w:rsidR="00E21213" w:rsidRDefault="00CF2292" w:rsidP="00E21213">
      <w:pPr>
        <w:jc w:val="center"/>
        <w:rPr>
          <w:sz w:val="28"/>
          <w:szCs w:val="36"/>
        </w:rPr>
      </w:pPr>
      <w:r>
        <w:rPr>
          <w:sz w:val="28"/>
          <w:szCs w:val="36"/>
        </w:rPr>
        <w:t>CALS Assistant</w:t>
      </w:r>
      <w:r w:rsidR="00312A86" w:rsidRPr="00962A52">
        <w:rPr>
          <w:sz w:val="28"/>
          <w:szCs w:val="36"/>
        </w:rPr>
        <w:t xml:space="preserve"> Dean</w:t>
      </w:r>
      <w:r w:rsidR="00E21213">
        <w:rPr>
          <w:sz w:val="28"/>
          <w:szCs w:val="36"/>
        </w:rPr>
        <w:t>s</w:t>
      </w:r>
      <w:r w:rsidR="00312A86" w:rsidRPr="00962A52">
        <w:rPr>
          <w:sz w:val="28"/>
          <w:szCs w:val="36"/>
        </w:rPr>
        <w:t xml:space="preserve"> John </w:t>
      </w:r>
      <w:proofErr w:type="spellStart"/>
      <w:r w:rsidR="00312A86" w:rsidRPr="00962A52">
        <w:rPr>
          <w:sz w:val="28"/>
          <w:szCs w:val="36"/>
        </w:rPr>
        <w:t>Klatt</w:t>
      </w:r>
      <w:proofErr w:type="spellEnd"/>
      <w:r w:rsidR="00E21213">
        <w:rPr>
          <w:sz w:val="28"/>
          <w:szCs w:val="36"/>
        </w:rPr>
        <w:t xml:space="preserve"> &amp; Philip </w:t>
      </w:r>
      <w:proofErr w:type="spellStart"/>
      <w:r w:rsidR="00E21213">
        <w:rPr>
          <w:sz w:val="28"/>
          <w:szCs w:val="36"/>
        </w:rPr>
        <w:t>Gon</w:t>
      </w:r>
      <w:r w:rsidR="003A2AF5">
        <w:rPr>
          <w:sz w:val="28"/>
          <w:szCs w:val="36"/>
        </w:rPr>
        <w:t>s</w:t>
      </w:r>
      <w:r w:rsidR="00E21213">
        <w:rPr>
          <w:sz w:val="28"/>
          <w:szCs w:val="36"/>
        </w:rPr>
        <w:t>iska</w:t>
      </w:r>
      <w:proofErr w:type="spellEnd"/>
    </w:p>
    <w:p w:rsidR="00E21213" w:rsidRDefault="00E21213" w:rsidP="00E21213">
      <w:pPr>
        <w:jc w:val="center"/>
        <w:rPr>
          <w:sz w:val="28"/>
          <w:szCs w:val="36"/>
        </w:rPr>
      </w:pPr>
    </w:p>
    <w:p w:rsidR="00FD66D1" w:rsidRDefault="00E21213" w:rsidP="00E21213">
      <w:pPr>
        <w:jc w:val="center"/>
        <w:rPr>
          <w:sz w:val="28"/>
          <w:szCs w:val="36"/>
        </w:rPr>
      </w:pPr>
      <w:r>
        <w:rPr>
          <w:sz w:val="28"/>
          <w:szCs w:val="36"/>
        </w:rPr>
        <w:t xml:space="preserve">Student Services Coordinator Megan O’Rourke </w:t>
      </w:r>
    </w:p>
    <w:p w:rsidR="00312A86" w:rsidRPr="00962A52" w:rsidRDefault="00312A86" w:rsidP="000A3586">
      <w:pPr>
        <w:rPr>
          <w:sz w:val="28"/>
          <w:szCs w:val="36"/>
        </w:rPr>
      </w:pPr>
    </w:p>
    <w:p w:rsidR="00312A86" w:rsidRPr="00962A52" w:rsidRDefault="00C9731D" w:rsidP="00D5447B">
      <w:pPr>
        <w:ind w:firstLine="280"/>
        <w:jc w:val="center"/>
        <w:rPr>
          <w:sz w:val="28"/>
          <w:szCs w:val="36"/>
        </w:rPr>
      </w:pPr>
      <w:r>
        <w:rPr>
          <w:sz w:val="28"/>
          <w:szCs w:val="36"/>
        </w:rPr>
        <w:t xml:space="preserve">The </w:t>
      </w:r>
      <w:r w:rsidR="004368F5" w:rsidRPr="00962A52">
        <w:rPr>
          <w:sz w:val="28"/>
          <w:szCs w:val="36"/>
        </w:rPr>
        <w:t xml:space="preserve">Bacteriology </w:t>
      </w:r>
      <w:r w:rsidR="00312A86" w:rsidRPr="00962A52">
        <w:rPr>
          <w:sz w:val="28"/>
          <w:szCs w:val="36"/>
        </w:rPr>
        <w:t>Department</w:t>
      </w:r>
    </w:p>
    <w:p w:rsidR="00312A86" w:rsidRPr="00962A52" w:rsidRDefault="00312A86" w:rsidP="00454063">
      <w:pPr>
        <w:jc w:val="center"/>
        <w:rPr>
          <w:sz w:val="28"/>
          <w:szCs w:val="36"/>
        </w:rPr>
      </w:pPr>
    </w:p>
    <w:p w:rsidR="00C75CE1" w:rsidRDefault="00681BBF" w:rsidP="00681BBF">
      <w:pPr>
        <w:ind w:left="720"/>
        <w:rPr>
          <w:sz w:val="28"/>
          <w:szCs w:val="36"/>
        </w:rPr>
      </w:pPr>
      <w:r>
        <w:rPr>
          <w:sz w:val="28"/>
          <w:szCs w:val="36"/>
        </w:rPr>
        <w:t xml:space="preserve">    </w:t>
      </w:r>
      <w:r w:rsidR="0087390F">
        <w:rPr>
          <w:sz w:val="28"/>
          <w:szCs w:val="36"/>
        </w:rPr>
        <w:t>Daughters of Demeter</w:t>
      </w:r>
    </w:p>
    <w:p w:rsidR="00C75CE1" w:rsidRDefault="00C75CE1" w:rsidP="00681BBF">
      <w:pPr>
        <w:ind w:left="720"/>
      </w:pPr>
    </w:p>
    <w:p w:rsidR="00C75CE1" w:rsidRDefault="00C75CE1" w:rsidP="00C75CE1">
      <w:pPr>
        <w:ind w:left="720"/>
        <w:rPr>
          <w:sz w:val="28"/>
        </w:rPr>
      </w:pPr>
      <w:r w:rsidRPr="00C75CE1">
        <w:rPr>
          <w:sz w:val="28"/>
        </w:rPr>
        <w:t>College of Agricultural &amp; Life Sciences 125th Anniversary Platinum Sponsor: Covance</w:t>
      </w:r>
    </w:p>
    <w:p w:rsidR="00454063" w:rsidRPr="00C75CE1" w:rsidRDefault="00454063" w:rsidP="00C75CE1">
      <w:pPr>
        <w:rPr>
          <w:sz w:val="28"/>
          <w:szCs w:val="36"/>
        </w:rPr>
      </w:pPr>
    </w:p>
    <w:p w:rsidR="00454063" w:rsidRPr="00962A52" w:rsidRDefault="00C75CE1" w:rsidP="00454063">
      <w:pPr>
        <w:ind w:left="900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678180</wp:posOffset>
            </wp:positionH>
            <wp:positionV relativeFrom="paragraph">
              <wp:posOffset>140970</wp:posOffset>
            </wp:positionV>
            <wp:extent cx="1625600" cy="241300"/>
            <wp:effectExtent l="25400" t="0" r="0" b="0"/>
            <wp:wrapTight wrapText="bothSides">
              <wp:wrapPolygon edited="0">
                <wp:start x="-338" y="0"/>
                <wp:lineTo x="-338" y="20463"/>
                <wp:lineTo x="21600" y="20463"/>
                <wp:lineTo x="21600" y="0"/>
                <wp:lineTo x="-338" y="0"/>
              </wp:wrapPolygon>
            </wp:wrapTight>
            <wp:docPr id="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4063" w:rsidRPr="00962A52" w:rsidRDefault="00454063" w:rsidP="00454063">
      <w:pPr>
        <w:jc w:val="center"/>
        <w:rPr>
          <w:b/>
          <w:sz w:val="36"/>
          <w:szCs w:val="36"/>
        </w:rPr>
      </w:pPr>
    </w:p>
    <w:p w:rsidR="00C75CE1" w:rsidRDefault="00C75CE1" w:rsidP="00422E56">
      <w:pPr>
        <w:rPr>
          <w:b/>
          <w:i/>
          <w:sz w:val="40"/>
          <w:szCs w:val="40"/>
        </w:rPr>
      </w:pPr>
    </w:p>
    <w:p w:rsidR="00C75CE1" w:rsidRDefault="00C75CE1" w:rsidP="00454063">
      <w:pPr>
        <w:jc w:val="center"/>
        <w:rPr>
          <w:b/>
          <w:i/>
          <w:sz w:val="40"/>
          <w:szCs w:val="40"/>
        </w:rPr>
      </w:pPr>
    </w:p>
    <w:p w:rsidR="00422E56" w:rsidRDefault="00422E56" w:rsidP="00454063">
      <w:pPr>
        <w:jc w:val="center"/>
        <w:rPr>
          <w:b/>
          <w:i/>
          <w:sz w:val="40"/>
          <w:szCs w:val="40"/>
        </w:rPr>
      </w:pPr>
    </w:p>
    <w:p w:rsidR="00422E56" w:rsidRDefault="00422E56" w:rsidP="00454063">
      <w:pPr>
        <w:jc w:val="center"/>
        <w:rPr>
          <w:b/>
          <w:i/>
          <w:sz w:val="40"/>
          <w:szCs w:val="40"/>
        </w:rPr>
      </w:pPr>
    </w:p>
    <w:p w:rsidR="00422E56" w:rsidRDefault="00422E56" w:rsidP="00454063">
      <w:pPr>
        <w:jc w:val="center"/>
        <w:rPr>
          <w:b/>
          <w:i/>
          <w:sz w:val="40"/>
          <w:szCs w:val="40"/>
        </w:rPr>
      </w:pPr>
    </w:p>
    <w:p w:rsidR="006D6CDA" w:rsidRDefault="006D6CDA" w:rsidP="00454063">
      <w:pPr>
        <w:jc w:val="center"/>
        <w:rPr>
          <w:b/>
          <w:i/>
          <w:sz w:val="40"/>
          <w:szCs w:val="40"/>
        </w:rPr>
      </w:pPr>
    </w:p>
    <w:p w:rsidR="00454063" w:rsidRPr="00962A52" w:rsidRDefault="00454063" w:rsidP="00454063">
      <w:pPr>
        <w:jc w:val="center"/>
        <w:rPr>
          <w:b/>
          <w:i/>
          <w:sz w:val="40"/>
          <w:szCs w:val="40"/>
        </w:rPr>
      </w:pPr>
      <w:r w:rsidRPr="00962A52">
        <w:rPr>
          <w:b/>
          <w:i/>
          <w:sz w:val="40"/>
          <w:szCs w:val="40"/>
        </w:rPr>
        <w:t xml:space="preserve">The University of Wisconsin - Madison </w:t>
      </w:r>
    </w:p>
    <w:p w:rsidR="00454063" w:rsidRPr="00962A52" w:rsidRDefault="00454063" w:rsidP="00454063">
      <w:pPr>
        <w:jc w:val="center"/>
        <w:rPr>
          <w:b/>
          <w:sz w:val="40"/>
          <w:szCs w:val="40"/>
        </w:rPr>
      </w:pPr>
    </w:p>
    <w:p w:rsidR="00454063" w:rsidRPr="00962A52" w:rsidRDefault="00454063" w:rsidP="00454063">
      <w:pPr>
        <w:jc w:val="center"/>
        <w:rPr>
          <w:b/>
          <w:sz w:val="40"/>
          <w:szCs w:val="40"/>
        </w:rPr>
      </w:pPr>
    </w:p>
    <w:p w:rsidR="00454063" w:rsidRPr="00962A52" w:rsidRDefault="00C75CE1" w:rsidP="00454063">
      <w:pPr>
        <w:jc w:val="center"/>
        <w:rPr>
          <w:b/>
          <w:sz w:val="40"/>
          <w:szCs w:val="40"/>
        </w:rPr>
      </w:pPr>
      <w:r w:rsidRPr="00962A52">
        <w:rPr>
          <w:noProof/>
        </w:rPr>
        <w:drawing>
          <wp:inline distT="0" distB="0" distL="0" distR="0">
            <wp:extent cx="2860040" cy="723265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72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063" w:rsidRPr="00962A52" w:rsidRDefault="00454063" w:rsidP="00454063">
      <w:pPr>
        <w:jc w:val="center"/>
        <w:rPr>
          <w:b/>
          <w:sz w:val="40"/>
          <w:szCs w:val="40"/>
        </w:rPr>
      </w:pPr>
    </w:p>
    <w:p w:rsidR="00454063" w:rsidRPr="00962A52" w:rsidRDefault="00454063" w:rsidP="00454063">
      <w:pPr>
        <w:jc w:val="center"/>
        <w:rPr>
          <w:b/>
          <w:sz w:val="40"/>
          <w:szCs w:val="40"/>
        </w:rPr>
      </w:pPr>
    </w:p>
    <w:p w:rsidR="00454063" w:rsidRPr="00962A52" w:rsidRDefault="00454063" w:rsidP="00454063">
      <w:pPr>
        <w:jc w:val="center"/>
        <w:rPr>
          <w:b/>
          <w:color w:val="CC0000"/>
          <w:sz w:val="36"/>
          <w:szCs w:val="36"/>
        </w:rPr>
      </w:pPr>
      <w:r w:rsidRPr="00962A52">
        <w:rPr>
          <w:b/>
          <w:i/>
          <w:color w:val="CC0000"/>
          <w:sz w:val="36"/>
          <w:szCs w:val="40"/>
        </w:rPr>
        <w:t>CALS Undergraduate Research Symposium</w:t>
      </w:r>
    </w:p>
    <w:p w:rsidR="00454063" w:rsidRPr="00962A52" w:rsidRDefault="00454063" w:rsidP="00454063">
      <w:pPr>
        <w:jc w:val="center"/>
        <w:rPr>
          <w:b/>
          <w:sz w:val="28"/>
          <w:szCs w:val="28"/>
        </w:rPr>
      </w:pPr>
    </w:p>
    <w:p w:rsidR="00454063" w:rsidRPr="00962A52" w:rsidRDefault="00454063" w:rsidP="000C40EA">
      <w:pPr>
        <w:rPr>
          <w:b/>
          <w:sz w:val="28"/>
          <w:szCs w:val="28"/>
        </w:rPr>
      </w:pPr>
    </w:p>
    <w:p w:rsidR="00454063" w:rsidRPr="00962A52" w:rsidRDefault="00454063" w:rsidP="00454063">
      <w:pPr>
        <w:jc w:val="center"/>
        <w:rPr>
          <w:b/>
          <w:sz w:val="28"/>
          <w:szCs w:val="28"/>
        </w:rPr>
      </w:pPr>
    </w:p>
    <w:p w:rsidR="00454063" w:rsidRPr="00962A52" w:rsidRDefault="00422E56" w:rsidP="004540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Tuesday, April 22</w:t>
      </w:r>
      <w:r>
        <w:rPr>
          <w:b/>
          <w:sz w:val="28"/>
          <w:szCs w:val="28"/>
          <w:vertAlign w:val="superscript"/>
        </w:rPr>
        <w:t>n</w:t>
      </w:r>
      <w:r w:rsidR="007201D6">
        <w:rPr>
          <w:b/>
          <w:sz w:val="28"/>
          <w:szCs w:val="28"/>
          <w:vertAlign w:val="superscript"/>
        </w:rPr>
        <w:t>d</w:t>
      </w:r>
      <w:r>
        <w:rPr>
          <w:b/>
          <w:sz w:val="28"/>
          <w:szCs w:val="28"/>
        </w:rPr>
        <w:t xml:space="preserve"> 2014</w:t>
      </w:r>
    </w:p>
    <w:p w:rsidR="00454063" w:rsidRPr="00962A52" w:rsidRDefault="00454063" w:rsidP="00454063">
      <w:pPr>
        <w:jc w:val="center"/>
        <w:rPr>
          <w:b/>
          <w:sz w:val="28"/>
          <w:szCs w:val="28"/>
        </w:rPr>
      </w:pPr>
    </w:p>
    <w:p w:rsidR="00454063" w:rsidRPr="00962A52" w:rsidRDefault="0052281F" w:rsidP="00454063">
      <w:pPr>
        <w:jc w:val="center"/>
        <w:rPr>
          <w:b/>
        </w:rPr>
      </w:pPr>
      <w:r>
        <w:rPr>
          <w:b/>
        </w:rPr>
        <w:t>9</w:t>
      </w:r>
      <w:r w:rsidR="00454063" w:rsidRPr="00962A52">
        <w:rPr>
          <w:b/>
        </w:rPr>
        <w:t>:00am – 3:00pm</w:t>
      </w:r>
    </w:p>
    <w:p w:rsidR="00454063" w:rsidRPr="00962A52" w:rsidRDefault="00454063" w:rsidP="00454063">
      <w:pPr>
        <w:jc w:val="center"/>
        <w:rPr>
          <w:b/>
        </w:rPr>
      </w:pPr>
    </w:p>
    <w:p w:rsidR="00454063" w:rsidRPr="00962A52" w:rsidRDefault="00454063" w:rsidP="00422E56">
      <w:pPr>
        <w:jc w:val="center"/>
        <w:rPr>
          <w:b/>
        </w:rPr>
      </w:pPr>
      <w:r w:rsidRPr="00962A52">
        <w:rPr>
          <w:b/>
        </w:rPr>
        <w:t>1</w:t>
      </w:r>
      <w:r w:rsidRPr="00962A52">
        <w:rPr>
          <w:b/>
          <w:vertAlign w:val="superscript"/>
        </w:rPr>
        <w:t>st</w:t>
      </w:r>
      <w:r w:rsidR="00E70D32" w:rsidRPr="00962A52">
        <w:rPr>
          <w:b/>
        </w:rPr>
        <w:t xml:space="preserve"> Floor A</w:t>
      </w:r>
      <w:r w:rsidRPr="00962A52">
        <w:rPr>
          <w:b/>
        </w:rPr>
        <w:t>trium and</w:t>
      </w:r>
    </w:p>
    <w:p w:rsidR="00454063" w:rsidRPr="00962A52" w:rsidRDefault="00454063" w:rsidP="00422E56">
      <w:pPr>
        <w:jc w:val="center"/>
        <w:rPr>
          <w:b/>
        </w:rPr>
      </w:pPr>
      <w:proofErr w:type="spellStart"/>
      <w:r w:rsidRPr="00962A52">
        <w:rPr>
          <w:b/>
        </w:rPr>
        <w:t>Ebling</w:t>
      </w:r>
      <w:proofErr w:type="spellEnd"/>
      <w:r w:rsidRPr="00962A52">
        <w:rPr>
          <w:b/>
        </w:rPr>
        <w:t xml:space="preserve"> Symposium Center</w:t>
      </w:r>
      <w:r w:rsidR="00422E56">
        <w:rPr>
          <w:b/>
        </w:rPr>
        <w:t xml:space="preserve"> (ESC)</w:t>
      </w:r>
    </w:p>
    <w:p w:rsidR="00454063" w:rsidRPr="00962A52" w:rsidRDefault="00422E56" w:rsidP="00422E56">
      <w:pPr>
        <w:rPr>
          <w:b/>
          <w:sz w:val="28"/>
          <w:szCs w:val="28"/>
        </w:rPr>
      </w:pPr>
      <w:r>
        <w:rPr>
          <w:b/>
        </w:rPr>
        <w:t xml:space="preserve">       </w:t>
      </w:r>
      <w:r w:rsidR="00454063" w:rsidRPr="00962A52">
        <w:rPr>
          <w:b/>
        </w:rPr>
        <w:t>Microbial Sciences Building</w:t>
      </w:r>
      <w:r>
        <w:rPr>
          <w:b/>
        </w:rPr>
        <w:t xml:space="preserve"> (MSB)</w:t>
      </w:r>
    </w:p>
    <w:p w:rsidR="00454063" w:rsidRPr="00962A52" w:rsidRDefault="00454063" w:rsidP="00454063">
      <w:pPr>
        <w:jc w:val="center"/>
        <w:rPr>
          <w:b/>
          <w:sz w:val="28"/>
          <w:szCs w:val="28"/>
        </w:rPr>
      </w:pPr>
    </w:p>
    <w:p w:rsidR="00454063" w:rsidRPr="00962A52" w:rsidRDefault="00454063" w:rsidP="00454063">
      <w:pPr>
        <w:ind w:left="900"/>
        <w:jc w:val="center"/>
        <w:rPr>
          <w:b/>
          <w:sz w:val="28"/>
          <w:szCs w:val="28"/>
        </w:rPr>
      </w:pPr>
    </w:p>
    <w:p w:rsidR="00454063" w:rsidRPr="00962A52" w:rsidRDefault="00454063" w:rsidP="00454063">
      <w:pPr>
        <w:ind w:left="900"/>
        <w:jc w:val="center"/>
        <w:rPr>
          <w:b/>
          <w:sz w:val="28"/>
          <w:szCs w:val="28"/>
        </w:rPr>
      </w:pPr>
    </w:p>
    <w:sectPr w:rsidR="00454063" w:rsidRPr="00962A52" w:rsidSect="00454063">
      <w:pgSz w:w="15840" w:h="12240" w:orient="landscape"/>
      <w:pgMar w:top="432" w:right="432" w:bottom="432" w:left="432" w:gutter="0"/>
      <w:cols w:num="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noPunctuationKerning/>
  <w:characterSpacingControl w:val="doNotCompress"/>
  <w:compat/>
  <w:rsids>
    <w:rsidRoot w:val="00AD1557"/>
    <w:rsid w:val="00002635"/>
    <w:rsid w:val="00050D09"/>
    <w:rsid w:val="00076B0E"/>
    <w:rsid w:val="000A3586"/>
    <w:rsid w:val="000B2CBE"/>
    <w:rsid w:val="000B5A9E"/>
    <w:rsid w:val="000C40EA"/>
    <w:rsid w:val="000C453F"/>
    <w:rsid w:val="000D2D35"/>
    <w:rsid w:val="000E1627"/>
    <w:rsid w:val="000F0562"/>
    <w:rsid w:val="001071B6"/>
    <w:rsid w:val="00116A9B"/>
    <w:rsid w:val="00143A42"/>
    <w:rsid w:val="00154962"/>
    <w:rsid w:val="00181424"/>
    <w:rsid w:val="001D2C8D"/>
    <w:rsid w:val="001F7197"/>
    <w:rsid w:val="00204809"/>
    <w:rsid w:val="0021299F"/>
    <w:rsid w:val="00213B1F"/>
    <w:rsid w:val="0023539E"/>
    <w:rsid w:val="00245FF9"/>
    <w:rsid w:val="00275C0A"/>
    <w:rsid w:val="002766A0"/>
    <w:rsid w:val="00287274"/>
    <w:rsid w:val="002A2EA0"/>
    <w:rsid w:val="002D63B8"/>
    <w:rsid w:val="002E0736"/>
    <w:rsid w:val="002E562E"/>
    <w:rsid w:val="002E6989"/>
    <w:rsid w:val="00312A86"/>
    <w:rsid w:val="00322788"/>
    <w:rsid w:val="00340E81"/>
    <w:rsid w:val="00346DAD"/>
    <w:rsid w:val="003501C7"/>
    <w:rsid w:val="00351E52"/>
    <w:rsid w:val="0036333B"/>
    <w:rsid w:val="00366C5C"/>
    <w:rsid w:val="00380231"/>
    <w:rsid w:val="00380F86"/>
    <w:rsid w:val="003A1969"/>
    <w:rsid w:val="003A2AF5"/>
    <w:rsid w:val="003A6A39"/>
    <w:rsid w:val="003F045D"/>
    <w:rsid w:val="00415706"/>
    <w:rsid w:val="00422E56"/>
    <w:rsid w:val="004368F5"/>
    <w:rsid w:val="004370EC"/>
    <w:rsid w:val="004439F1"/>
    <w:rsid w:val="00445D3F"/>
    <w:rsid w:val="00450600"/>
    <w:rsid w:val="00454063"/>
    <w:rsid w:val="0046627B"/>
    <w:rsid w:val="00483F72"/>
    <w:rsid w:val="004974E9"/>
    <w:rsid w:val="004B1079"/>
    <w:rsid w:val="004C147E"/>
    <w:rsid w:val="0050360D"/>
    <w:rsid w:val="0052281F"/>
    <w:rsid w:val="00537B4C"/>
    <w:rsid w:val="00544175"/>
    <w:rsid w:val="00556116"/>
    <w:rsid w:val="00562D91"/>
    <w:rsid w:val="005640CD"/>
    <w:rsid w:val="00585083"/>
    <w:rsid w:val="005A2B00"/>
    <w:rsid w:val="005C281E"/>
    <w:rsid w:val="005F286B"/>
    <w:rsid w:val="005F5A06"/>
    <w:rsid w:val="00600160"/>
    <w:rsid w:val="00600173"/>
    <w:rsid w:val="00600E48"/>
    <w:rsid w:val="00630E92"/>
    <w:rsid w:val="00631643"/>
    <w:rsid w:val="006318D0"/>
    <w:rsid w:val="00640565"/>
    <w:rsid w:val="006642D6"/>
    <w:rsid w:val="006677A9"/>
    <w:rsid w:val="00675772"/>
    <w:rsid w:val="00681BBF"/>
    <w:rsid w:val="00681BC6"/>
    <w:rsid w:val="006878E0"/>
    <w:rsid w:val="006D625B"/>
    <w:rsid w:val="006D6CDA"/>
    <w:rsid w:val="006D7537"/>
    <w:rsid w:val="006E165C"/>
    <w:rsid w:val="0070018E"/>
    <w:rsid w:val="007119D2"/>
    <w:rsid w:val="00714A71"/>
    <w:rsid w:val="007201D6"/>
    <w:rsid w:val="00722A9B"/>
    <w:rsid w:val="00754760"/>
    <w:rsid w:val="007A410C"/>
    <w:rsid w:val="007B442B"/>
    <w:rsid w:val="007E0D09"/>
    <w:rsid w:val="007F6072"/>
    <w:rsid w:val="00801E29"/>
    <w:rsid w:val="00805C5E"/>
    <w:rsid w:val="008554E7"/>
    <w:rsid w:val="00860772"/>
    <w:rsid w:val="0087390F"/>
    <w:rsid w:val="008801E6"/>
    <w:rsid w:val="00894469"/>
    <w:rsid w:val="008A6C30"/>
    <w:rsid w:val="008B4A53"/>
    <w:rsid w:val="008C5071"/>
    <w:rsid w:val="00940D7E"/>
    <w:rsid w:val="009451E1"/>
    <w:rsid w:val="0094745E"/>
    <w:rsid w:val="00952360"/>
    <w:rsid w:val="00954766"/>
    <w:rsid w:val="00961D26"/>
    <w:rsid w:val="00962A52"/>
    <w:rsid w:val="00982B1B"/>
    <w:rsid w:val="009A3507"/>
    <w:rsid w:val="009C5C2B"/>
    <w:rsid w:val="009D10EE"/>
    <w:rsid w:val="009E6D5B"/>
    <w:rsid w:val="00A029DB"/>
    <w:rsid w:val="00A02EB4"/>
    <w:rsid w:val="00A12F00"/>
    <w:rsid w:val="00A26900"/>
    <w:rsid w:val="00A30834"/>
    <w:rsid w:val="00A30B24"/>
    <w:rsid w:val="00A411BE"/>
    <w:rsid w:val="00A60597"/>
    <w:rsid w:val="00A625CA"/>
    <w:rsid w:val="00A700EE"/>
    <w:rsid w:val="00A84A37"/>
    <w:rsid w:val="00AA02E1"/>
    <w:rsid w:val="00AB1EE8"/>
    <w:rsid w:val="00AB49AA"/>
    <w:rsid w:val="00AD1557"/>
    <w:rsid w:val="00AD60C0"/>
    <w:rsid w:val="00AE16C2"/>
    <w:rsid w:val="00B21F2B"/>
    <w:rsid w:val="00B23A95"/>
    <w:rsid w:val="00B25A0C"/>
    <w:rsid w:val="00B42B0A"/>
    <w:rsid w:val="00B42D17"/>
    <w:rsid w:val="00B5404B"/>
    <w:rsid w:val="00BA1F84"/>
    <w:rsid w:val="00BA5512"/>
    <w:rsid w:val="00BB7674"/>
    <w:rsid w:val="00C079D2"/>
    <w:rsid w:val="00C24F06"/>
    <w:rsid w:val="00C41F5E"/>
    <w:rsid w:val="00C75CE1"/>
    <w:rsid w:val="00C9731D"/>
    <w:rsid w:val="00C9735A"/>
    <w:rsid w:val="00CA288C"/>
    <w:rsid w:val="00CE2BFF"/>
    <w:rsid w:val="00CF2292"/>
    <w:rsid w:val="00D06913"/>
    <w:rsid w:val="00D340CB"/>
    <w:rsid w:val="00D343E2"/>
    <w:rsid w:val="00D5447B"/>
    <w:rsid w:val="00D74829"/>
    <w:rsid w:val="00D8247D"/>
    <w:rsid w:val="00D96769"/>
    <w:rsid w:val="00DB332F"/>
    <w:rsid w:val="00DD4E53"/>
    <w:rsid w:val="00DE636E"/>
    <w:rsid w:val="00E045A7"/>
    <w:rsid w:val="00E1376D"/>
    <w:rsid w:val="00E21213"/>
    <w:rsid w:val="00E212B3"/>
    <w:rsid w:val="00E32135"/>
    <w:rsid w:val="00E35C41"/>
    <w:rsid w:val="00E4277E"/>
    <w:rsid w:val="00E47D5C"/>
    <w:rsid w:val="00E5040E"/>
    <w:rsid w:val="00E57EB8"/>
    <w:rsid w:val="00E70D32"/>
    <w:rsid w:val="00E9306B"/>
    <w:rsid w:val="00E93690"/>
    <w:rsid w:val="00EA692C"/>
    <w:rsid w:val="00ED3D7D"/>
    <w:rsid w:val="00EE4A40"/>
    <w:rsid w:val="00EF187B"/>
    <w:rsid w:val="00F053FA"/>
    <w:rsid w:val="00F36513"/>
    <w:rsid w:val="00F66489"/>
    <w:rsid w:val="00F82835"/>
    <w:rsid w:val="00F97598"/>
    <w:rsid w:val="00FA4D2F"/>
    <w:rsid w:val="00FC6340"/>
    <w:rsid w:val="00FD66D1"/>
    <w:rsid w:val="00FF74F9"/>
  </w:rsids>
  <m:mathPr>
    <m:mathFont m:val="Abadi MT Condensed Extra Bold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Hyperlink" w:uiPriority="99"/>
  </w:latentStyles>
  <w:style w:type="paragraph" w:default="1" w:styleId="Normal">
    <w:name w:val="Normal"/>
    <w:qFormat/>
    <w:rsid w:val="00154962"/>
  </w:style>
  <w:style w:type="paragraph" w:styleId="Heading1">
    <w:name w:val="heading 1"/>
    <w:basedOn w:val="Normal"/>
    <w:link w:val="Heading1Char"/>
    <w:uiPriority w:val="9"/>
    <w:qFormat/>
    <w:rsid w:val="00DB332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semiHidden/>
    <w:rsid w:val="007A42E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B332F"/>
    <w:rPr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204809"/>
  </w:style>
  <w:style w:type="character" w:styleId="Hyperlink">
    <w:name w:val="Hyperlink"/>
    <w:basedOn w:val="DefaultParagraphFont"/>
    <w:uiPriority w:val="99"/>
    <w:unhideWhenUsed/>
    <w:rsid w:val="009523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4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5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chars.cals.wisc.edu/sessions/altered-functional-activation-maps-stroke-patients-due-neurovascular-uncoupling" TargetMode="External"/><Relationship Id="rId20" Type="http://schemas.openxmlformats.org/officeDocument/2006/relationships/theme" Target="theme/theme1.xml"/><Relationship Id="rId22" Type="http://schemas.microsoft.com/office/2007/relationships/stylesWithEffects" Target="stylesWithEffects.xml"/><Relationship Id="rId10" Type="http://schemas.openxmlformats.org/officeDocument/2006/relationships/hyperlink" Target="http://chars.cals.wisc.edu/sessions/mutations-green-fluorescent-protein-gfp-produce-binding-variants-cyan-and-yellow-fluorescen" TargetMode="External"/><Relationship Id="rId11" Type="http://schemas.openxmlformats.org/officeDocument/2006/relationships/hyperlink" Target="http://chars.cals.wisc.edu/sessions/daphnia-length-distribution-response-invasive-spiny-water-flea" TargetMode="External"/><Relationship Id="rId12" Type="http://schemas.openxmlformats.org/officeDocument/2006/relationships/hyperlink" Target="http://chars.cals.wisc.edu/sessions/can-ahl-acylases-psyringae-degrade-ahls-neighboring-microbes" TargetMode="External"/><Relationship Id="rId13" Type="http://schemas.openxmlformats.org/officeDocument/2006/relationships/hyperlink" Target="http://chars.cals.wisc.edu/sessions/attack-mechanism-antimicrobial-peptide-indolicidin-cytoplasmic-membrane-e-coli" TargetMode="External"/><Relationship Id="rId14" Type="http://schemas.openxmlformats.org/officeDocument/2006/relationships/hyperlink" Target="http://chars.cals.wisc.edu/sessions/characterization-noncanonical-rna-ligase-rtcb" TargetMode="External"/><Relationship Id="rId15" Type="http://schemas.openxmlformats.org/officeDocument/2006/relationships/hyperlink" Target="http://chars.cals.wisc.edu/sessions/effects-climate-reproductive-seasonality-northern-muriqui-brachyteles-hypoxanthus" TargetMode="External"/><Relationship Id="rId16" Type="http://schemas.openxmlformats.org/officeDocument/2006/relationships/hyperlink" Target="http://chars.cals.wisc.edu/sessions/characterizing-%CE%BBpr-promoter-dna-wrapping-around-ecoli-rna-polymerase-fluorescence" TargetMode="External"/><Relationship Id="rId17" Type="http://schemas.openxmlformats.org/officeDocument/2006/relationships/image" Target="media/image1.png"/><Relationship Id="rId18" Type="http://schemas.openxmlformats.org/officeDocument/2006/relationships/image" Target="media/image2.png"/><Relationship Id="rId19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chars.cals.wisc.edu/sessions/cardiorespiratory-fitness-associated-brain-structure-cognition-and-mood-middle-aged-cohort-" TargetMode="External"/><Relationship Id="rId5" Type="http://schemas.openxmlformats.org/officeDocument/2006/relationships/hyperlink" Target="http://chars.cals.wisc.edu/sessions/characterization-effects-trar-regulator-ribosome-biosynthesis-escherichia-coli" TargetMode="External"/><Relationship Id="rId6" Type="http://schemas.openxmlformats.org/officeDocument/2006/relationships/hyperlink" Target="http://chars.cals.wisc.edu/sessions/characterization-sox9b-expression-and-function-zebrafish-neural-development" TargetMode="External"/><Relationship Id="rId7" Type="http://schemas.openxmlformats.org/officeDocument/2006/relationships/hyperlink" Target="http://chars.cals.wisc.edu/sessions/epigenetic-regulation-matrix-metalloproteinases-folic-acid-alleviate-spinal-cord-injury-ind" TargetMode="External"/><Relationship Id="rId8" Type="http://schemas.openxmlformats.org/officeDocument/2006/relationships/hyperlink" Target="http://chars.cals.wisc.edu/sessions/creation-novel-human-pluripotent-stem-cell-lines-using-rna-guided-gene-edit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1065</Words>
  <Characters>6076</Characters>
  <Application>Microsoft Macintosh Word</Application>
  <DocSecurity>0</DocSecurity>
  <Lines>50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Speakers:</vt:lpstr>
    </vt:vector>
  </TitlesOfParts>
  <Company>Lenovo</Company>
  <LinksUpToDate>false</LinksUpToDate>
  <CharactersWithSpaces>7461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Speakers:</dc:title>
  <dc:creator>Abby Wochinski</dc:creator>
  <cp:lastModifiedBy>Gail LaVoie</cp:lastModifiedBy>
  <cp:revision>3</cp:revision>
  <cp:lastPrinted>2011-04-03T22:16:00Z</cp:lastPrinted>
  <dcterms:created xsi:type="dcterms:W3CDTF">2014-04-18T19:54:00Z</dcterms:created>
  <dcterms:modified xsi:type="dcterms:W3CDTF">2014-04-21T02:15:00Z</dcterms:modified>
</cp:coreProperties>
</file>